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25693" w:rsidRPr="00A6755C" w:rsidRDefault="00225693" w:rsidP="00225693">
      <w:pPr>
        <w:rPr>
          <w:sz w:val="24"/>
          <w:szCs w:val="24"/>
        </w:rPr>
      </w:pPr>
    </w:p>
    <w:p w:rsidR="00225693" w:rsidRPr="00A6755C" w:rsidRDefault="00225693" w:rsidP="00225693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bCs/>
          <w:iCs/>
          <w:sz w:val="24"/>
          <w:szCs w:val="24"/>
        </w:rPr>
        <w:t>_________N</w:t>
      </w:r>
      <w:r>
        <w:rPr>
          <w:bCs/>
          <w:iCs/>
          <w:sz w:val="24"/>
          <w:szCs w:val="24"/>
        </w:rPr>
        <w:t>JEMAČKI</w:t>
      </w:r>
      <w:r w:rsidRPr="00A6755C">
        <w:rPr>
          <w:bCs/>
          <w:iCs/>
          <w:sz w:val="24"/>
          <w:szCs w:val="24"/>
        </w:rPr>
        <w:t xml:space="preserve">  JEZIK_____________________</w:t>
      </w:r>
    </w:p>
    <w:p w:rsidR="00225693" w:rsidRPr="00A6755C" w:rsidRDefault="00225693" w:rsidP="00225693">
      <w:pPr>
        <w:rPr>
          <w:bCs/>
          <w:iCs/>
          <w:sz w:val="24"/>
          <w:szCs w:val="24"/>
        </w:rPr>
      </w:pPr>
    </w:p>
    <w:p w:rsidR="00225693" w:rsidRPr="00A6755C" w:rsidRDefault="00225693" w:rsidP="00225693">
      <w:pPr>
        <w:rPr>
          <w:bCs/>
          <w:iCs/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bCs/>
          <w:iCs/>
          <w:sz w:val="24"/>
          <w:szCs w:val="24"/>
        </w:rPr>
        <w:t>za školsku godinu  201</w:t>
      </w:r>
      <w:r w:rsidR="00DB0976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./1</w:t>
      </w:r>
      <w:r w:rsidR="00DB0976">
        <w:rPr>
          <w:bCs/>
          <w:iCs/>
          <w:sz w:val="24"/>
          <w:szCs w:val="24"/>
        </w:rPr>
        <w:t>7</w:t>
      </w:r>
      <w:r w:rsidRPr="00A6755C">
        <w:rPr>
          <w:bCs/>
          <w:iCs/>
          <w:sz w:val="24"/>
          <w:szCs w:val="24"/>
        </w:rPr>
        <w:t>.,     izrađen  ____201</w:t>
      </w:r>
      <w:r w:rsidR="00DB0976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.__________  godine,</w:t>
      </w:r>
    </w:p>
    <w:p w:rsidR="00225693" w:rsidRPr="00A6755C" w:rsidRDefault="00225693" w:rsidP="00225693">
      <w:pPr>
        <w:rPr>
          <w:bCs/>
          <w:iCs/>
          <w:sz w:val="24"/>
          <w:szCs w:val="24"/>
        </w:rPr>
      </w:pPr>
    </w:p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na temelju OKVIRNOG programa iz  ____201</w:t>
      </w:r>
      <w:r w:rsidR="00DB0976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.______  godine</w:t>
      </w:r>
    </w:p>
    <w:p w:rsidR="00225693" w:rsidRPr="00A6755C" w:rsidRDefault="00225693" w:rsidP="00225693">
      <w:pPr>
        <w:rPr>
          <w:b/>
          <w:bCs/>
          <w:i/>
          <w:iCs/>
          <w:sz w:val="24"/>
          <w:szCs w:val="24"/>
        </w:rPr>
      </w:pPr>
    </w:p>
    <w:p w:rsidR="00225693" w:rsidRDefault="00225693" w:rsidP="00225693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225693" w:rsidRDefault="00225693" w:rsidP="00225693">
      <w:pPr>
        <w:rPr>
          <w:b/>
          <w:bCs/>
          <w:i/>
          <w:iCs/>
        </w:rPr>
      </w:pPr>
    </w:p>
    <w:p w:rsidR="00225693" w:rsidRPr="00A6755C" w:rsidRDefault="00225693" w:rsidP="00225693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</w:t>
      </w:r>
      <w:r>
        <w:rPr>
          <w:sz w:val="24"/>
          <w:szCs w:val="24"/>
        </w:rPr>
        <w:t>70</w:t>
      </w:r>
      <w:r w:rsidRPr="00A6755C">
        <w:rPr>
          <w:sz w:val="24"/>
          <w:szCs w:val="24"/>
        </w:rPr>
        <w:t xml:space="preserve">        </w:t>
      </w:r>
    </w:p>
    <w:p w:rsidR="00225693" w:rsidRPr="004D29BC" w:rsidRDefault="00225693" w:rsidP="00225693">
      <w:r w:rsidRPr="004D29BC">
        <w:t xml:space="preserve">                                                                              </w:t>
      </w:r>
    </w:p>
    <w:p w:rsidR="00225693" w:rsidRPr="004D29BC" w:rsidRDefault="00225693" w:rsidP="00225693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225693" w:rsidRPr="00A6755C" w:rsidRDefault="00225693" w:rsidP="00225693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Mirela Rukavina-Sabo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225693" w:rsidRPr="004D29BC" w:rsidRDefault="00225693" w:rsidP="00225693"/>
    <w:p w:rsidR="00225693" w:rsidRPr="00A6755C" w:rsidRDefault="00225693" w:rsidP="00225693">
      <w:pPr>
        <w:rPr>
          <w:sz w:val="24"/>
          <w:szCs w:val="24"/>
        </w:rPr>
      </w:pPr>
    </w:p>
    <w:p w:rsidR="00225693" w:rsidRPr="00225693" w:rsidRDefault="00225693" w:rsidP="00225693">
      <w:pPr>
        <w:rPr>
          <w:b/>
          <w:bCs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 </w:t>
      </w:r>
      <w:r>
        <w:rPr>
          <w:b/>
          <w:bCs/>
          <w:iCs/>
          <w:sz w:val="24"/>
          <w:szCs w:val="24"/>
        </w:rPr>
        <w:t>2</w:t>
      </w:r>
      <w:r w:rsidRPr="00A6755C">
        <w:rPr>
          <w:b/>
          <w:bCs/>
          <w:iCs/>
          <w:sz w:val="24"/>
          <w:szCs w:val="24"/>
        </w:rPr>
        <w:t>.</w:t>
      </w:r>
      <w:r w:rsidR="00904FCD">
        <w:rPr>
          <w:b/>
          <w:bCs/>
          <w:iCs/>
          <w:sz w:val="24"/>
          <w:szCs w:val="24"/>
        </w:rPr>
        <w:t>a</w:t>
      </w:r>
      <w:r>
        <w:rPr>
          <w:b/>
          <w:bCs/>
          <w:iCs/>
          <w:sz w:val="24"/>
          <w:szCs w:val="24"/>
        </w:rPr>
        <w:t>OG</w:t>
      </w:r>
      <w:r w:rsidRPr="00A6755C">
        <w:rPr>
          <w:b/>
          <w:bCs/>
          <w:iCs/>
          <w:sz w:val="24"/>
          <w:szCs w:val="24"/>
        </w:rPr>
        <w:t xml:space="preserve"> 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Pr="00225693">
        <w:rPr>
          <w:b/>
          <w:bCs/>
          <w:iCs/>
          <w:sz w:val="24"/>
          <w:szCs w:val="24"/>
        </w:rPr>
        <w:t>Struka – zanimanje:  Opća  gimnazija ( početnici )</w:t>
      </w:r>
    </w:p>
    <w:p w:rsidR="00225693" w:rsidRPr="004D29BC" w:rsidRDefault="00225693" w:rsidP="00225693"/>
    <w:p w:rsidR="00225693" w:rsidRDefault="00225693" w:rsidP="00225693"/>
    <w:p w:rsidR="00225693" w:rsidRPr="004D29BC" w:rsidRDefault="00225693" w:rsidP="00225693"/>
    <w:p w:rsidR="00225693" w:rsidRPr="00A6755C" w:rsidRDefault="00225693" w:rsidP="00225693">
      <w:pPr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 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225693" w:rsidRDefault="00225693" w:rsidP="00225693">
      <w:pPr>
        <w:rPr>
          <w:sz w:val="24"/>
          <w:szCs w:val="24"/>
        </w:rPr>
      </w:pPr>
    </w:p>
    <w:p w:rsidR="00225693" w:rsidRDefault="00225693" w:rsidP="00225693">
      <w:pPr>
        <w:rPr>
          <w:sz w:val="24"/>
          <w:szCs w:val="24"/>
        </w:rPr>
      </w:pPr>
    </w:p>
    <w:p w:rsidR="00225693" w:rsidRDefault="00225693" w:rsidP="00225693">
      <w:pPr>
        <w:rPr>
          <w:sz w:val="24"/>
          <w:szCs w:val="24"/>
        </w:rPr>
      </w:pPr>
    </w:p>
    <w:p w:rsidR="00225693" w:rsidRDefault="00225693" w:rsidP="00225693">
      <w:pPr>
        <w:rPr>
          <w:sz w:val="24"/>
          <w:szCs w:val="24"/>
        </w:rPr>
      </w:pPr>
    </w:p>
    <w:p w:rsidR="00225693" w:rsidRPr="00A6755C" w:rsidRDefault="00225693" w:rsidP="00225693">
      <w:pPr>
        <w:rPr>
          <w:sz w:val="24"/>
          <w:szCs w:val="24"/>
        </w:rPr>
      </w:pPr>
    </w:p>
    <w:p w:rsidR="00225693" w:rsidRDefault="00225693" w:rsidP="00225693">
      <w:pPr>
        <w:rPr>
          <w:b/>
        </w:rPr>
      </w:pPr>
    </w:p>
    <w:p w:rsidR="00225693" w:rsidRPr="0024407C" w:rsidRDefault="00225693" w:rsidP="00B22E35">
      <w:pPr>
        <w:rPr>
          <w:b/>
        </w:rPr>
      </w:pPr>
      <w:r w:rsidRPr="0024407C">
        <w:rPr>
          <w:b/>
        </w:rPr>
        <w:lastRenderedPageBreak/>
        <w:t xml:space="preserve">NAZIV NASTAVNE CJELINE  broj  4 :     </w:t>
      </w:r>
      <w:proofErr w:type="spellStart"/>
      <w:r w:rsidRPr="0024407C">
        <w:rPr>
          <w:b/>
        </w:rPr>
        <w:t>Fit</w:t>
      </w:r>
      <w:proofErr w:type="spellEnd"/>
      <w:r w:rsidRPr="0024407C">
        <w:rPr>
          <w:b/>
        </w:rPr>
        <w:t xml:space="preserve"> </w:t>
      </w:r>
      <w:proofErr w:type="spellStart"/>
      <w:r w:rsidRPr="0024407C">
        <w:rPr>
          <w:b/>
        </w:rPr>
        <w:t>und</w:t>
      </w:r>
      <w:proofErr w:type="spellEnd"/>
      <w:r w:rsidRPr="0024407C">
        <w:rPr>
          <w:b/>
        </w:rPr>
        <w:t xml:space="preserve"> </w:t>
      </w:r>
      <w:proofErr w:type="spellStart"/>
      <w:r w:rsidRPr="0024407C">
        <w:rPr>
          <w:b/>
        </w:rPr>
        <w:t>cool</w:t>
      </w:r>
      <w:proofErr w:type="spellEnd"/>
      <w:r w:rsidRPr="0024407C">
        <w:rPr>
          <w:b/>
        </w:rPr>
        <w:t xml:space="preserve">   </w:t>
      </w:r>
      <w:r w:rsidRPr="0024407C">
        <w:rPr>
          <w:b/>
        </w:rPr>
        <w:tab/>
      </w:r>
    </w:p>
    <w:p w:rsidR="00225693" w:rsidRPr="00B22E35" w:rsidRDefault="00225693" w:rsidP="00B22E35"/>
    <w:p w:rsidR="00225693" w:rsidRPr="00B22E35" w:rsidRDefault="00225693" w:rsidP="00B22E35">
      <w:r w:rsidRPr="00B22E35">
        <w:rPr>
          <w:i/>
        </w:rPr>
        <w:t>Cilj cjeline</w:t>
      </w:r>
      <w:r w:rsidRPr="00B22E35">
        <w:t xml:space="preserve">  - Proširiti vokabular kojim će moći pričati o živežnim namirnicama, jelu i piću. Usvojiti pravilnu upotrebu glagola '</w:t>
      </w:r>
      <w:proofErr w:type="spellStart"/>
      <w:r w:rsidRPr="00B22E35">
        <w:t>mögen</w:t>
      </w:r>
      <w:proofErr w:type="spellEnd"/>
      <w:r w:rsidRPr="00B22E35">
        <w:t xml:space="preserve">' i izraza 'es </w:t>
      </w:r>
      <w:proofErr w:type="spellStart"/>
      <w:r w:rsidRPr="00B22E35">
        <w:t>gibt</w:t>
      </w:r>
      <w:proofErr w:type="spellEnd"/>
      <w:r w:rsidRPr="00B22E35">
        <w:t>', te pomoću njih  reći što vole i što ne vole; dramatizirati dijalog u restoranu, izraziti mjere i cijene. U drugom dijelu pomoću novih riječi pričati o odijevanju, odjevnim predmetima, džeparcu i kupovanju. Usvojiti uporabu glagola '</w:t>
      </w:r>
      <w:proofErr w:type="spellStart"/>
      <w:r w:rsidRPr="00B22E35">
        <w:t>müssen</w:t>
      </w:r>
      <w:proofErr w:type="spellEnd"/>
      <w:r w:rsidRPr="00B22E35">
        <w:t>' i pomoću njega opisati svoje obaveze. Dramatizirati dijalog u trgovini s prikladnim vokabularom i frazama; ponuditi pomoć. U trećem dijelu usvojiti vokabular o zdravlju i razgovarati o tome kako se osjećaju; izraziti suosjećanje i brigu; dati savjet.</w:t>
      </w:r>
    </w:p>
    <w:p w:rsidR="00225693" w:rsidRPr="00B22E35" w:rsidRDefault="00225693" w:rsidP="00B22E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4548"/>
        <w:gridCol w:w="1138"/>
        <w:gridCol w:w="2269"/>
        <w:gridCol w:w="2032"/>
        <w:gridCol w:w="1614"/>
        <w:gridCol w:w="1572"/>
      </w:tblGrid>
      <w:tr w:rsidR="00E90290" w:rsidRPr="00B22E35" w:rsidTr="00E90290">
        <w:trPr>
          <w:trHeight w:val="1073"/>
        </w:trPr>
        <w:tc>
          <w:tcPr>
            <w:tcW w:w="797" w:type="dxa"/>
          </w:tcPr>
          <w:p w:rsidR="00225693" w:rsidRPr="00B22E35" w:rsidRDefault="00225693" w:rsidP="00B22E35">
            <w:r w:rsidRPr="00B22E35">
              <w:t xml:space="preserve">Redni </w:t>
            </w:r>
          </w:p>
          <w:p w:rsidR="00225693" w:rsidRPr="00B22E35" w:rsidRDefault="00225693" w:rsidP="00B22E35">
            <w:r w:rsidRPr="00B22E35">
              <w:t>broj sata</w:t>
            </w:r>
          </w:p>
        </w:tc>
        <w:tc>
          <w:tcPr>
            <w:tcW w:w="4548" w:type="dxa"/>
          </w:tcPr>
          <w:p w:rsidR="00225693" w:rsidRPr="00B22E35" w:rsidRDefault="00225693" w:rsidP="00B22E35"/>
          <w:p w:rsidR="00225693" w:rsidRPr="00B22E35" w:rsidRDefault="00225693" w:rsidP="00B22E35">
            <w:r w:rsidRPr="00B22E35">
              <w:t xml:space="preserve"> NASTAVNA  JEDINICA  </w:t>
            </w:r>
          </w:p>
          <w:p w:rsidR="00225693" w:rsidRPr="00B22E35" w:rsidRDefault="00225693" w:rsidP="00B22E35">
            <w:r w:rsidRPr="00B22E35">
              <w:t xml:space="preserve"> 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 xml:space="preserve">Tip sata obrada, </w:t>
            </w:r>
            <w:proofErr w:type="spellStart"/>
            <w:r w:rsidRPr="00B22E35">
              <w:t>vj</w:t>
            </w:r>
            <w:proofErr w:type="spellEnd"/>
            <w:r w:rsidRPr="00B22E35">
              <w:t>, pon,</w:t>
            </w:r>
          </w:p>
          <w:p w:rsidR="00225693" w:rsidRPr="00B22E35" w:rsidRDefault="00225693" w:rsidP="00B22E35">
            <w:proofErr w:type="spellStart"/>
            <w:r w:rsidRPr="00B22E35">
              <w:t>provjer</w:t>
            </w:r>
            <w:proofErr w:type="spellEnd"/>
            <w:r w:rsidRPr="00B22E35">
              <w:t>.</w:t>
            </w:r>
          </w:p>
        </w:tc>
        <w:tc>
          <w:tcPr>
            <w:tcW w:w="2269" w:type="dxa"/>
          </w:tcPr>
          <w:p w:rsidR="00225693" w:rsidRPr="00B22E35" w:rsidRDefault="00225693" w:rsidP="00B22E35">
            <w:r w:rsidRPr="00B22E35">
              <w:t>Nastavne metode i metodički oblici</w:t>
            </w:r>
          </w:p>
        </w:tc>
        <w:tc>
          <w:tcPr>
            <w:tcW w:w="2032" w:type="dxa"/>
          </w:tcPr>
          <w:p w:rsidR="00225693" w:rsidRPr="00B22E35" w:rsidRDefault="00225693" w:rsidP="00B22E35">
            <w:r w:rsidRPr="00B22E35">
              <w:t>Korelacija - veza s predmetima temeljitijeg učenja  – KONKRETNO</w:t>
            </w:r>
          </w:p>
        </w:tc>
        <w:tc>
          <w:tcPr>
            <w:tcW w:w="1614" w:type="dxa"/>
          </w:tcPr>
          <w:p w:rsidR="00225693" w:rsidRPr="00B22E35" w:rsidRDefault="00225693" w:rsidP="00B22E35">
            <w:r w:rsidRPr="00B22E35">
              <w:t>Nastavna sredstva i pomagala, prostor</w:t>
            </w:r>
          </w:p>
        </w:tc>
        <w:tc>
          <w:tcPr>
            <w:tcW w:w="1572" w:type="dxa"/>
          </w:tcPr>
          <w:p w:rsidR="00225693" w:rsidRPr="00B22E35" w:rsidRDefault="00225693" w:rsidP="00B22E35">
            <w:r w:rsidRPr="00B22E35">
              <w:t xml:space="preserve">Napomena (o promjenama; netipičnosti, </w:t>
            </w:r>
          </w:p>
          <w:p w:rsidR="00225693" w:rsidRPr="00B22E35" w:rsidRDefault="00225693" w:rsidP="00B22E35">
            <w:r w:rsidRPr="00B22E35">
              <w:t xml:space="preserve">posjete, </w:t>
            </w:r>
            <w:proofErr w:type="spellStart"/>
            <w:r w:rsidRPr="00B22E35">
              <w:t>gost.</w:t>
            </w:r>
            <w:proofErr w:type="spellEnd"/>
            <w:r w:rsidRPr="00B22E35">
              <w:t>.)</w:t>
            </w:r>
          </w:p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1.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Upoznavanje s planom i programom rada te Pravilnikom o ocjenjivanju</w:t>
            </w:r>
          </w:p>
        </w:tc>
        <w:tc>
          <w:tcPr>
            <w:tcW w:w="1138" w:type="dxa"/>
          </w:tcPr>
          <w:p w:rsidR="00225693" w:rsidRPr="00B22E35" w:rsidRDefault="00225693" w:rsidP="00B22E35"/>
        </w:tc>
        <w:tc>
          <w:tcPr>
            <w:tcW w:w="2269" w:type="dxa"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</w:tcPr>
          <w:p w:rsidR="00225693" w:rsidRPr="00B22E35" w:rsidRDefault="00225693" w:rsidP="00B22E35"/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2.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 xml:space="preserve">Ponavljanje gradiva 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Pon</w:t>
            </w:r>
          </w:p>
        </w:tc>
        <w:tc>
          <w:tcPr>
            <w:tcW w:w="2269" w:type="dxa"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3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Doručak ( vokabular )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69" w:type="dxa"/>
          </w:tcPr>
          <w:p w:rsidR="00E90290" w:rsidRPr="00B22E35" w:rsidRDefault="00E90290" w:rsidP="00B22E35">
            <w:r w:rsidRPr="00B22E35">
              <w:t>Frontalni</w:t>
            </w:r>
          </w:p>
          <w:p w:rsidR="00E90290" w:rsidRPr="00B22E35" w:rsidRDefault="00E90290" w:rsidP="00B22E35">
            <w:r w:rsidRPr="00B22E35">
              <w:t>Individualni</w:t>
            </w:r>
          </w:p>
          <w:p w:rsidR="00E90290" w:rsidRPr="00B22E35" w:rsidRDefault="00E90290" w:rsidP="00B22E35">
            <w:r w:rsidRPr="00B22E35">
              <w:t xml:space="preserve">Rad u parovima </w:t>
            </w:r>
          </w:p>
          <w:p w:rsidR="00E90290" w:rsidRPr="00B22E35" w:rsidRDefault="00E90290" w:rsidP="00B22E35">
            <w:r w:rsidRPr="00B22E35">
              <w:t>Slušanje</w:t>
            </w:r>
          </w:p>
          <w:p w:rsidR="00E90290" w:rsidRPr="00B22E35" w:rsidRDefault="00E90290" w:rsidP="00B22E35">
            <w:r w:rsidRPr="00B22E35">
              <w:t>Čitanje</w:t>
            </w:r>
          </w:p>
          <w:p w:rsidR="00225693" w:rsidRPr="00B22E35" w:rsidRDefault="00E90290" w:rsidP="00B22E35">
            <w:r w:rsidRPr="00B22E35">
              <w:t>Ponavljanje</w:t>
            </w:r>
          </w:p>
        </w:tc>
        <w:tc>
          <w:tcPr>
            <w:tcW w:w="2032" w:type="dxa"/>
          </w:tcPr>
          <w:p w:rsidR="00225693" w:rsidRDefault="00CB3C14" w:rsidP="00B22E35">
            <w:r>
              <w:t>Domaćinstvo</w:t>
            </w:r>
          </w:p>
          <w:p w:rsidR="00CB3C14" w:rsidRDefault="00CB3C14" w:rsidP="00B22E35">
            <w:r>
              <w:t>Biologija</w:t>
            </w:r>
          </w:p>
          <w:p w:rsidR="00CB3C14" w:rsidRPr="00B22E35" w:rsidRDefault="00CB3C14" w:rsidP="00B22E35">
            <w:r>
              <w:t>kemija</w:t>
            </w:r>
            <w:bookmarkStart w:id="0" w:name="_GoBack"/>
            <w:bookmarkEnd w:id="0"/>
          </w:p>
        </w:tc>
        <w:tc>
          <w:tcPr>
            <w:tcW w:w="1614" w:type="dxa"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4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Glagol '</w:t>
            </w:r>
            <w:proofErr w:type="spellStart"/>
            <w:r w:rsidRPr="00B22E35">
              <w:t>mögen</w:t>
            </w:r>
            <w:proofErr w:type="spellEnd"/>
            <w:r w:rsidRPr="00B22E35">
              <w:t>'</w:t>
            </w:r>
            <w:r w:rsidR="00E90290" w:rsidRPr="00B22E35">
              <w:t xml:space="preserve"> &amp; Imenice bez člana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69" w:type="dxa"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5</w:t>
            </w:r>
          </w:p>
        </w:tc>
        <w:tc>
          <w:tcPr>
            <w:tcW w:w="4548" w:type="dxa"/>
          </w:tcPr>
          <w:p w:rsidR="00225693" w:rsidRPr="00B22E35" w:rsidRDefault="00E90290" w:rsidP="00B22E35">
            <w:r w:rsidRPr="00B22E35">
              <w:t xml:space="preserve">Izraz 'es </w:t>
            </w:r>
            <w:proofErr w:type="spellStart"/>
            <w:r w:rsidRPr="00B22E35">
              <w:t>gibt</w:t>
            </w:r>
            <w:proofErr w:type="spellEnd"/>
            <w:r w:rsidRPr="00B22E35">
              <w:t>' &amp; Gramatičke vježbe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69" w:type="dxa"/>
            <w:vMerge w:val="restart"/>
          </w:tcPr>
          <w:p w:rsidR="00225693" w:rsidRPr="00B22E35" w:rsidRDefault="00225693" w:rsidP="00B22E35">
            <w:r w:rsidRPr="00B22E35">
              <w:t>Govorenje – postavljanje i odgovaranje na pitanja, opisivanje</w:t>
            </w:r>
          </w:p>
          <w:p w:rsidR="00225693" w:rsidRPr="00B22E35" w:rsidRDefault="00225693" w:rsidP="00B22E35">
            <w:r w:rsidRPr="00B22E35">
              <w:t>Pisanje – vježbe nadopunjavanja, povezivanja, odgovaranje na pitanja, rješavanje gramatičkih zadataka</w:t>
            </w:r>
          </w:p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  <w:vMerge w:val="restart"/>
          </w:tcPr>
          <w:p w:rsidR="00225693" w:rsidRPr="00B22E35" w:rsidRDefault="00225693" w:rsidP="00B22E35">
            <w:r w:rsidRPr="00B22E35">
              <w:t>Udžbenik</w:t>
            </w:r>
          </w:p>
          <w:p w:rsidR="00225693" w:rsidRPr="00B22E35" w:rsidRDefault="00225693" w:rsidP="00B22E35">
            <w:r w:rsidRPr="00B22E35">
              <w:t xml:space="preserve">Radna </w:t>
            </w:r>
            <w:proofErr w:type="spellStart"/>
            <w:r w:rsidRPr="00B22E35">
              <w:t>bilježn</w:t>
            </w:r>
            <w:proofErr w:type="spellEnd"/>
            <w:r w:rsidRPr="00B22E35">
              <w:t>.</w:t>
            </w:r>
          </w:p>
          <w:p w:rsidR="00225693" w:rsidRPr="00B22E35" w:rsidRDefault="00225693" w:rsidP="00B22E35">
            <w:r w:rsidRPr="00B22E35">
              <w:t>CD</w:t>
            </w:r>
          </w:p>
          <w:p w:rsidR="00225693" w:rsidRPr="00B22E35" w:rsidRDefault="00225693" w:rsidP="00B22E35">
            <w:r w:rsidRPr="00B22E35">
              <w:t>CD-</w:t>
            </w:r>
            <w:proofErr w:type="spellStart"/>
            <w:r w:rsidRPr="00B22E35">
              <w:t>player</w:t>
            </w:r>
            <w:proofErr w:type="spellEnd"/>
          </w:p>
          <w:p w:rsidR="00225693" w:rsidRPr="00B22E35" w:rsidRDefault="00225693" w:rsidP="00B22E35">
            <w:r w:rsidRPr="00B22E35">
              <w:t>Ploča</w:t>
            </w:r>
          </w:p>
          <w:p w:rsidR="00225693" w:rsidRPr="00B22E35" w:rsidRDefault="00225693" w:rsidP="00B22E35">
            <w:r w:rsidRPr="00B22E35">
              <w:t>Dodatni mat</w:t>
            </w:r>
          </w:p>
        </w:tc>
        <w:tc>
          <w:tcPr>
            <w:tcW w:w="1572" w:type="dxa"/>
          </w:tcPr>
          <w:p w:rsidR="00225693" w:rsidRPr="00B22E35" w:rsidRDefault="00225693" w:rsidP="00B22E35"/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6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U restoranu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CB3C14" w:rsidP="00B22E35">
            <w:r>
              <w:t>Ugostiteljstvo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7</w:t>
            </w:r>
          </w:p>
        </w:tc>
        <w:tc>
          <w:tcPr>
            <w:tcW w:w="4548" w:type="dxa"/>
          </w:tcPr>
          <w:p w:rsidR="00225693" w:rsidRPr="00B22E35" w:rsidRDefault="00225693" w:rsidP="00B22E35">
            <w:proofErr w:type="spellStart"/>
            <w:r w:rsidRPr="00B22E35">
              <w:t>Es</w:t>
            </w:r>
            <w:proofErr w:type="spellEnd"/>
            <w:r w:rsidRPr="00B22E35">
              <w:t xml:space="preserve"> </w:t>
            </w:r>
            <w:proofErr w:type="spellStart"/>
            <w:r w:rsidRPr="00B22E35">
              <w:t>lebe</w:t>
            </w:r>
            <w:proofErr w:type="spellEnd"/>
            <w:r w:rsidRPr="00B22E35">
              <w:t xml:space="preserve"> </w:t>
            </w:r>
            <w:proofErr w:type="spellStart"/>
            <w:r w:rsidRPr="00B22E35">
              <w:t>das</w:t>
            </w:r>
            <w:proofErr w:type="spellEnd"/>
            <w:r w:rsidRPr="00B22E35">
              <w:t xml:space="preserve"> </w:t>
            </w:r>
            <w:proofErr w:type="spellStart"/>
            <w:r w:rsidRPr="00B22E35">
              <w:t>Toastbrot</w:t>
            </w:r>
            <w:proofErr w:type="spellEnd"/>
            <w:r w:rsidRPr="00B22E35">
              <w:t xml:space="preserve"> – pjesma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8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Odjeća, trgovina, džeparac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CB3C14" w:rsidP="00B22E35">
            <w:r>
              <w:t>marketing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E90290" w:rsidRPr="00B22E35" w:rsidTr="00E90290">
        <w:trPr>
          <w:trHeight w:val="176"/>
        </w:trPr>
        <w:tc>
          <w:tcPr>
            <w:tcW w:w="797" w:type="dxa"/>
          </w:tcPr>
          <w:p w:rsidR="00225693" w:rsidRPr="00B22E35" w:rsidRDefault="00E90290" w:rsidP="00B22E35">
            <w:r w:rsidRPr="00B22E35">
              <w:t>9</w:t>
            </w:r>
          </w:p>
        </w:tc>
        <w:tc>
          <w:tcPr>
            <w:tcW w:w="4548" w:type="dxa"/>
          </w:tcPr>
          <w:p w:rsidR="00225693" w:rsidRPr="00B22E35" w:rsidRDefault="00225693" w:rsidP="00B22E35">
            <w:r w:rsidRPr="00B22E35">
              <w:t>Modalni glagol '</w:t>
            </w:r>
            <w:proofErr w:type="spellStart"/>
            <w:r w:rsidRPr="00B22E35">
              <w:t>müssen</w:t>
            </w:r>
            <w:proofErr w:type="spellEnd"/>
            <w:r w:rsidRPr="00B22E35">
              <w:t>'</w:t>
            </w:r>
          </w:p>
        </w:tc>
        <w:tc>
          <w:tcPr>
            <w:tcW w:w="1138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225693" w:rsidRPr="00B22E35" w:rsidRDefault="00225693" w:rsidP="00B22E35"/>
        </w:tc>
        <w:tc>
          <w:tcPr>
            <w:tcW w:w="2032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10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Posvojne zamjenice '</w:t>
            </w:r>
            <w:proofErr w:type="spellStart"/>
            <w:r w:rsidRPr="00B22E35">
              <w:t>sein</w:t>
            </w:r>
            <w:proofErr w:type="spellEnd"/>
            <w:r w:rsidRPr="00B22E35">
              <w:t>' i '</w:t>
            </w:r>
            <w:proofErr w:type="spellStart"/>
            <w:r w:rsidRPr="00B22E35">
              <w:t>ihr</w:t>
            </w:r>
            <w:proofErr w:type="spellEnd"/>
            <w:r w:rsidRPr="00B22E35">
              <w:t>'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o,v</w:t>
            </w:r>
          </w:p>
        </w:tc>
        <w:tc>
          <w:tcPr>
            <w:tcW w:w="2269" w:type="dxa"/>
            <w:vMerge w:val="restart"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 w:val="restart"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B22E35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11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Osobne zamjenice u dativu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B22E35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12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Upitne zamjenice '</w:t>
            </w:r>
            <w:proofErr w:type="spellStart"/>
            <w:r w:rsidRPr="00B22E35">
              <w:t>Wieviel</w:t>
            </w:r>
            <w:proofErr w:type="spellEnd"/>
            <w:r w:rsidRPr="00B22E35">
              <w:t xml:space="preserve">, </w:t>
            </w:r>
            <w:proofErr w:type="spellStart"/>
            <w:r w:rsidRPr="00B22E35">
              <w:t>welcher</w:t>
            </w:r>
            <w:proofErr w:type="spellEnd"/>
            <w:r w:rsidRPr="00B22E35">
              <w:t>…'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C87259" w:rsidRPr="00B22E35" w:rsidTr="00E90290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lastRenderedPageBreak/>
              <w:t>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Vježbe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</w:tr>
      <w:tr w:rsidR="00C87259" w:rsidRPr="00B22E35" w:rsidTr="00E90290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14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Ponavljanje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pon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</w:tr>
      <w:tr w:rsidR="00C87259" w:rsidRPr="00B22E35" w:rsidTr="00E90290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15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Ponavljanje i priprema za pisanu provjeru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pon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</w:tr>
      <w:tr w:rsidR="00C87259" w:rsidRPr="0024407C" w:rsidTr="00E90290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24407C" w:rsidRDefault="00E90290" w:rsidP="00B22E35">
            <w:pPr>
              <w:rPr>
                <w:b/>
              </w:rPr>
            </w:pPr>
            <w:r w:rsidRPr="0024407C">
              <w:rPr>
                <w:b/>
              </w:rPr>
              <w:t>16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24407C" w:rsidRDefault="00E90290" w:rsidP="00B22E35">
            <w:pPr>
              <w:rPr>
                <w:b/>
              </w:rPr>
            </w:pPr>
            <w:r w:rsidRPr="0024407C">
              <w:rPr>
                <w:b/>
              </w:rPr>
              <w:t>Pisana provjera znanja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24407C" w:rsidRDefault="00E90290" w:rsidP="00B22E35">
            <w:pPr>
              <w:rPr>
                <w:b/>
              </w:rPr>
            </w:pPr>
            <w:r w:rsidRPr="0024407C">
              <w:rPr>
                <w:b/>
              </w:rPr>
              <w:t>test</w:t>
            </w:r>
          </w:p>
        </w:tc>
        <w:tc>
          <w:tcPr>
            <w:tcW w:w="2269" w:type="dxa"/>
            <w:vMerge/>
          </w:tcPr>
          <w:p w:rsidR="00E90290" w:rsidRPr="0024407C" w:rsidRDefault="00E90290" w:rsidP="00B22E35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24407C" w:rsidRDefault="00E90290" w:rsidP="00B22E35">
            <w:pPr>
              <w:rPr>
                <w:b/>
              </w:rPr>
            </w:pPr>
          </w:p>
        </w:tc>
        <w:tc>
          <w:tcPr>
            <w:tcW w:w="1614" w:type="dxa"/>
            <w:vMerge/>
          </w:tcPr>
          <w:p w:rsidR="00E90290" w:rsidRPr="0024407C" w:rsidRDefault="00E90290" w:rsidP="00B22E35">
            <w:pPr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24407C" w:rsidRDefault="00E90290" w:rsidP="00B22E35">
            <w:pPr>
              <w:rPr>
                <w:b/>
              </w:rPr>
            </w:pPr>
          </w:p>
        </w:tc>
      </w:tr>
      <w:tr w:rsidR="00C87259" w:rsidRPr="00B22E35" w:rsidTr="00E90290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17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Analiza pisane provjere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>
            <w:r w:rsidRPr="00B22E35">
              <w:t>pon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0" w:rsidRPr="00B22E35" w:rsidRDefault="00E90290" w:rsidP="00B22E35"/>
        </w:tc>
      </w:tr>
      <w:tr w:rsidR="00E90290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18</w:t>
            </w:r>
          </w:p>
        </w:tc>
        <w:tc>
          <w:tcPr>
            <w:tcW w:w="4548" w:type="dxa"/>
          </w:tcPr>
          <w:p w:rsidR="00E90290" w:rsidRPr="00B22E35" w:rsidRDefault="00E90290" w:rsidP="00B22E35">
            <w:proofErr w:type="spellStart"/>
            <w:r w:rsidRPr="00B22E35">
              <w:t>Florian</w:t>
            </w:r>
            <w:proofErr w:type="spellEnd"/>
            <w:r w:rsidRPr="00B22E35">
              <w:t xml:space="preserve"> je bolestan ( vokabular )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E90290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19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Vježbe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E90290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20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Imperativ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>
            <w:r w:rsidRPr="00B22E35">
              <w:t>HJ – gram. sadržaj</w:t>
            </w:r>
          </w:p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E90290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21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Vježbe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E90290" w:rsidRPr="00B22E35" w:rsidTr="00B22E35">
        <w:trPr>
          <w:trHeight w:val="176"/>
        </w:trPr>
        <w:tc>
          <w:tcPr>
            <w:tcW w:w="797" w:type="dxa"/>
          </w:tcPr>
          <w:p w:rsidR="00E90290" w:rsidRPr="00B22E35" w:rsidRDefault="00E90290" w:rsidP="00B22E35">
            <w:r w:rsidRPr="00B22E35">
              <w:t>22</w:t>
            </w:r>
          </w:p>
        </w:tc>
        <w:tc>
          <w:tcPr>
            <w:tcW w:w="4548" w:type="dxa"/>
          </w:tcPr>
          <w:p w:rsidR="00E90290" w:rsidRPr="00B22E35" w:rsidRDefault="00E90290" w:rsidP="00B22E35">
            <w:r w:rsidRPr="00B22E35">
              <w:t>Zdravlje i zabava</w:t>
            </w:r>
          </w:p>
        </w:tc>
        <w:tc>
          <w:tcPr>
            <w:tcW w:w="1138" w:type="dxa"/>
          </w:tcPr>
          <w:p w:rsidR="00E90290" w:rsidRPr="00B22E35" w:rsidRDefault="00E90290" w:rsidP="00B22E35">
            <w:r w:rsidRPr="00B22E35">
              <w:t>o,v</w:t>
            </w:r>
          </w:p>
        </w:tc>
        <w:tc>
          <w:tcPr>
            <w:tcW w:w="2269" w:type="dxa"/>
            <w:vMerge/>
          </w:tcPr>
          <w:p w:rsidR="00E90290" w:rsidRPr="00B22E35" w:rsidRDefault="00E90290" w:rsidP="00B22E35"/>
        </w:tc>
        <w:tc>
          <w:tcPr>
            <w:tcW w:w="2032" w:type="dxa"/>
          </w:tcPr>
          <w:p w:rsidR="00E90290" w:rsidRPr="00B22E35" w:rsidRDefault="00E90290" w:rsidP="00B22E35"/>
        </w:tc>
        <w:tc>
          <w:tcPr>
            <w:tcW w:w="1614" w:type="dxa"/>
            <w:vMerge/>
          </w:tcPr>
          <w:p w:rsidR="00E90290" w:rsidRPr="00B22E35" w:rsidRDefault="00E90290" w:rsidP="00B22E35"/>
        </w:tc>
        <w:tc>
          <w:tcPr>
            <w:tcW w:w="1572" w:type="dxa"/>
          </w:tcPr>
          <w:p w:rsidR="00E90290" w:rsidRPr="00B22E35" w:rsidRDefault="00E90290" w:rsidP="00B22E35"/>
        </w:tc>
      </w:tr>
      <w:tr w:rsidR="00C87259" w:rsidRPr="00B22E35" w:rsidTr="00C87259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23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Vježbe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v</w:t>
            </w:r>
          </w:p>
        </w:tc>
        <w:tc>
          <w:tcPr>
            <w:tcW w:w="2269" w:type="dxa"/>
            <w:vMerge/>
          </w:tcPr>
          <w:p w:rsidR="00C87259" w:rsidRPr="00B22E35" w:rsidRDefault="00C87259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  <w:tc>
          <w:tcPr>
            <w:tcW w:w="1614" w:type="dxa"/>
            <w:vMerge/>
          </w:tcPr>
          <w:p w:rsidR="00C87259" w:rsidRPr="00B22E35" w:rsidRDefault="00C87259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</w:tr>
      <w:tr w:rsidR="00C87259" w:rsidRPr="00B22E35" w:rsidTr="00C87259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24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Ponavljanje i priprema za pisanu provjeru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pon</w:t>
            </w:r>
          </w:p>
        </w:tc>
        <w:tc>
          <w:tcPr>
            <w:tcW w:w="2269" w:type="dxa"/>
            <w:vMerge/>
          </w:tcPr>
          <w:p w:rsidR="00C87259" w:rsidRPr="00B22E35" w:rsidRDefault="00C87259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  <w:tc>
          <w:tcPr>
            <w:tcW w:w="1614" w:type="dxa"/>
            <w:vMerge/>
          </w:tcPr>
          <w:p w:rsidR="00C87259" w:rsidRPr="00B22E35" w:rsidRDefault="00C87259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</w:tr>
      <w:tr w:rsidR="00C87259" w:rsidRPr="00B22E35" w:rsidTr="00C87259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25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24407C" w:rsidP="00B22E35">
            <w:r>
              <w:t xml:space="preserve">2. </w:t>
            </w:r>
            <w:r w:rsidR="00C87259" w:rsidRPr="00B22E35">
              <w:t>Pisana provjera znanja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test</w:t>
            </w:r>
          </w:p>
        </w:tc>
        <w:tc>
          <w:tcPr>
            <w:tcW w:w="2269" w:type="dxa"/>
            <w:vMerge/>
          </w:tcPr>
          <w:p w:rsidR="00C87259" w:rsidRPr="00B22E35" w:rsidRDefault="00C87259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  <w:tc>
          <w:tcPr>
            <w:tcW w:w="1614" w:type="dxa"/>
            <w:vMerge/>
          </w:tcPr>
          <w:p w:rsidR="00C87259" w:rsidRPr="00B22E35" w:rsidRDefault="00C87259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</w:tr>
      <w:tr w:rsidR="00C87259" w:rsidRPr="00B22E35" w:rsidTr="00C87259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26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Analiza pisane provjere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r w:rsidRPr="00B22E35">
              <w:t>pon</w:t>
            </w:r>
          </w:p>
        </w:tc>
        <w:tc>
          <w:tcPr>
            <w:tcW w:w="2269" w:type="dxa"/>
            <w:vMerge/>
          </w:tcPr>
          <w:p w:rsidR="00C87259" w:rsidRPr="00B22E35" w:rsidRDefault="00C87259" w:rsidP="00B22E35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  <w:tc>
          <w:tcPr>
            <w:tcW w:w="1614" w:type="dxa"/>
            <w:vMerge/>
          </w:tcPr>
          <w:p w:rsidR="00C87259" w:rsidRPr="00B22E35" w:rsidRDefault="00C87259" w:rsidP="00B22E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9" w:rsidRPr="00B22E35" w:rsidRDefault="00C87259" w:rsidP="00B22E35">
            <w:pPr>
              <w:rPr>
                <w:highlight w:val="yellow"/>
              </w:rPr>
            </w:pPr>
          </w:p>
        </w:tc>
      </w:tr>
    </w:tbl>
    <w:p w:rsidR="00E90290" w:rsidRPr="00B22E35" w:rsidRDefault="00E90290" w:rsidP="00B22E35"/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B22E35" w:rsidRDefault="00B22E35" w:rsidP="00B22E35">
      <w:pPr>
        <w:rPr>
          <w:i/>
        </w:rPr>
      </w:pPr>
    </w:p>
    <w:p w:rsidR="00225693" w:rsidRPr="00B22E35" w:rsidRDefault="00225693" w:rsidP="00B22E35">
      <w:r w:rsidRPr="00B22E35">
        <w:rPr>
          <w:i/>
        </w:rPr>
        <w:lastRenderedPageBreak/>
        <w:t>Provjera postignuća i ocjenjivanje učenika – ISHODI UČENJA  ZA CJELINU  s  KRITERIJIMA OCJENJIVANJA</w:t>
      </w:r>
      <w:r w:rsidRPr="00B22E35">
        <w:t xml:space="preserve">  </w:t>
      </w:r>
    </w:p>
    <w:p w:rsidR="00225693" w:rsidRPr="00B22E35" w:rsidRDefault="00225693" w:rsidP="00B22E35">
      <w:r w:rsidRPr="00B22E35">
        <w:t xml:space="preserve"> </w:t>
      </w:r>
    </w:p>
    <w:p w:rsidR="00225693" w:rsidRPr="00B22E35" w:rsidRDefault="00225693" w:rsidP="00B22E35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92"/>
        <w:gridCol w:w="6261"/>
        <w:gridCol w:w="3240"/>
        <w:gridCol w:w="3480"/>
      </w:tblGrid>
      <w:tr w:rsidR="00225693" w:rsidRPr="00B22E35" w:rsidTr="00B22E35">
        <w:tc>
          <w:tcPr>
            <w:tcW w:w="1765" w:type="dxa"/>
            <w:vMerge w:val="restart"/>
          </w:tcPr>
          <w:p w:rsidR="00225693" w:rsidRPr="00B22E35" w:rsidRDefault="00225693" w:rsidP="00B22E35">
            <w:pPr>
              <w:rPr>
                <w:bCs/>
              </w:rPr>
            </w:pPr>
          </w:p>
          <w:p w:rsidR="00225693" w:rsidRPr="00B22E35" w:rsidRDefault="00225693" w:rsidP="00B22E35">
            <w:pPr>
              <w:rPr>
                <w:bCs/>
              </w:rPr>
            </w:pPr>
            <w:r w:rsidRPr="00B22E35">
              <w:rPr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225693" w:rsidRPr="00B22E35" w:rsidRDefault="00225693" w:rsidP="00B22E35">
            <w:r w:rsidRPr="00B22E35">
              <w:t xml:space="preserve">     </w:t>
            </w:r>
            <w:r w:rsidRPr="00B22E35">
              <w:rPr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  <w:vMerge/>
            <w:vAlign w:val="center"/>
          </w:tcPr>
          <w:p w:rsidR="00225693" w:rsidRPr="00B22E35" w:rsidRDefault="00225693" w:rsidP="00B22E35"/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6261" w:type="dxa"/>
          </w:tcPr>
          <w:p w:rsidR="00225693" w:rsidRPr="00B22E35" w:rsidRDefault="0024407C" w:rsidP="00B22E35">
            <w:r>
              <w:t>GOVOR</w:t>
            </w:r>
          </w:p>
        </w:tc>
        <w:tc>
          <w:tcPr>
            <w:tcW w:w="3240" w:type="dxa"/>
          </w:tcPr>
          <w:p w:rsidR="00225693" w:rsidRPr="00B22E35" w:rsidRDefault="0024407C" w:rsidP="0024407C">
            <w:r>
              <w:t>PISANJE</w:t>
            </w:r>
          </w:p>
        </w:tc>
        <w:tc>
          <w:tcPr>
            <w:tcW w:w="3480" w:type="dxa"/>
          </w:tcPr>
          <w:p w:rsidR="00225693" w:rsidRPr="00B22E35" w:rsidRDefault="00225693" w:rsidP="00B22E35">
            <w:r w:rsidRPr="00B22E35">
              <w:t>JEZIČNE ZAKONITOSTI</w:t>
            </w:r>
          </w:p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ODLIČAN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6261" w:type="dxa"/>
          </w:tcPr>
          <w:p w:rsidR="00225693" w:rsidRDefault="00225693" w:rsidP="00B22E35">
            <w:r w:rsidRPr="00B22E35">
              <w:t>Pomoću novog vokabulara razgovarati o živežnim namirnicama, hrani i piću; dramatizirati dijalog u lokalu (naručiti, navesti cijenu); složiti se s nekim, reagirati na molbu; razgovarati o odjeći i kupovanju; dramatizirati dijalog u trgovini (pitati za cijenu, ponuditi pomoć); navesti dijelove tijela i razgovarati o zdravlju; izraziti brigu / sućut. Sve navedeno treba biti točno artikulirano i bez gramatičkih grešaka.</w:t>
            </w:r>
          </w:p>
          <w:p w:rsidR="0024407C" w:rsidRPr="00B22E35" w:rsidRDefault="0024407C" w:rsidP="00B22E35">
            <w:r w:rsidRPr="00B22E35">
              <w:t>Razumjeti slušani ili pisani tekst u potpunosti; pitanja nastavnika i suučenika; upute</w:t>
            </w:r>
          </w:p>
        </w:tc>
        <w:tc>
          <w:tcPr>
            <w:tcW w:w="3240" w:type="dxa"/>
          </w:tcPr>
          <w:p w:rsidR="00225693" w:rsidRPr="00B22E35" w:rsidRDefault="00225693" w:rsidP="00B22E35">
            <w:r w:rsidRPr="00B22E35">
              <w:t xml:space="preserve">Ispravno pisati nove riječi, napisati kratak sastavak na temu </w:t>
            </w:r>
            <w:proofErr w:type="spellStart"/>
            <w:r w:rsidRPr="00B22E35">
              <w:rPr>
                <w:i/>
              </w:rPr>
              <w:t>Mein</w:t>
            </w:r>
            <w:proofErr w:type="spellEnd"/>
            <w:r w:rsidRPr="00B22E35">
              <w:rPr>
                <w:i/>
              </w:rPr>
              <w:t xml:space="preserve"> </w:t>
            </w:r>
            <w:proofErr w:type="spellStart"/>
            <w:r w:rsidRPr="00B22E35">
              <w:rPr>
                <w:i/>
              </w:rPr>
              <w:t>Frühstück</w:t>
            </w:r>
            <w:proofErr w:type="spellEnd"/>
            <w:r w:rsidRPr="00B22E35">
              <w:rPr>
                <w:i/>
              </w:rPr>
              <w:t xml:space="preserve">, </w:t>
            </w:r>
            <w:r w:rsidRPr="00B22E35">
              <w:t xml:space="preserve">sastaviti dijalog za dramatizaciju u lokalu; napisati svoj profil na </w:t>
            </w:r>
            <w:proofErr w:type="spellStart"/>
            <w:r w:rsidRPr="00B22E35">
              <w:t>internetu</w:t>
            </w:r>
            <w:proofErr w:type="spellEnd"/>
            <w:r w:rsidRPr="00B22E35">
              <w:t xml:space="preserve"> (2); napisati odgovor na mail. Sve navedeno učenici trebaju učiniti s minimalnim brojem grešaka i bez pomoći nastavnika.</w:t>
            </w:r>
          </w:p>
        </w:tc>
        <w:tc>
          <w:tcPr>
            <w:tcW w:w="3480" w:type="dxa"/>
          </w:tcPr>
          <w:p w:rsidR="00225693" w:rsidRPr="00B22E35" w:rsidRDefault="00225693" w:rsidP="00B22E35">
            <w:r w:rsidRPr="00B22E35">
              <w:t xml:space="preserve">Naučiti pravilnu uporabu veznika </w:t>
            </w:r>
            <w:proofErr w:type="spellStart"/>
            <w:r w:rsidRPr="00B22E35">
              <w:rPr>
                <w:i/>
              </w:rPr>
              <w:t>oder</w:t>
            </w:r>
            <w:proofErr w:type="spellEnd"/>
            <w:r w:rsidRPr="00B22E35">
              <w:rPr>
                <w:i/>
              </w:rPr>
              <w:t>;</w:t>
            </w:r>
            <w:r w:rsidRPr="00B22E35">
              <w:t xml:space="preserve">konjugaciju modalnih glagola </w:t>
            </w:r>
            <w:proofErr w:type="spellStart"/>
            <w:r w:rsidRPr="00B22E35">
              <w:rPr>
                <w:i/>
              </w:rPr>
              <w:t>mögen</w:t>
            </w:r>
            <w:proofErr w:type="spellEnd"/>
            <w:r w:rsidRPr="00B22E35">
              <w:rPr>
                <w:i/>
              </w:rPr>
              <w:t xml:space="preserve"> </w:t>
            </w:r>
            <w:r w:rsidRPr="00B22E35">
              <w:t xml:space="preserve">i </w:t>
            </w:r>
            <w:proofErr w:type="spellStart"/>
            <w:r w:rsidRPr="00B22E35">
              <w:rPr>
                <w:i/>
              </w:rPr>
              <w:t>müssen</w:t>
            </w:r>
            <w:proofErr w:type="spellEnd"/>
            <w:r w:rsidRPr="00B22E35">
              <w:t xml:space="preserve">; upotrebu izraza </w:t>
            </w:r>
            <w:r w:rsidRPr="00B22E35">
              <w:rPr>
                <w:i/>
              </w:rPr>
              <w:t xml:space="preserve">es </w:t>
            </w:r>
            <w:proofErr w:type="spellStart"/>
            <w:r w:rsidRPr="00B22E35">
              <w:rPr>
                <w:i/>
              </w:rPr>
              <w:t>gibt</w:t>
            </w:r>
            <w:proofErr w:type="spellEnd"/>
            <w:r w:rsidRPr="00B22E35">
              <w:t xml:space="preserve">; osobne zamjenice u dativu; upitne zamjenice </w:t>
            </w:r>
            <w:proofErr w:type="spellStart"/>
            <w:r w:rsidRPr="00B22E35">
              <w:rPr>
                <w:i/>
              </w:rPr>
              <w:t>wie</w:t>
            </w:r>
            <w:proofErr w:type="spellEnd"/>
            <w:r w:rsidRPr="00B22E35">
              <w:rPr>
                <w:i/>
              </w:rPr>
              <w:t xml:space="preserve"> </w:t>
            </w:r>
            <w:proofErr w:type="spellStart"/>
            <w:r w:rsidRPr="00B22E35">
              <w:rPr>
                <w:i/>
              </w:rPr>
              <w:t>viel</w:t>
            </w:r>
            <w:proofErr w:type="spellEnd"/>
            <w:r w:rsidRPr="00B22E35">
              <w:t xml:space="preserve"> i </w:t>
            </w:r>
            <w:proofErr w:type="spellStart"/>
            <w:r w:rsidRPr="00B22E35">
              <w:rPr>
                <w:i/>
              </w:rPr>
              <w:t>welch</w:t>
            </w:r>
            <w:proofErr w:type="spellEnd"/>
            <w:r w:rsidRPr="00B22E35">
              <w:rPr>
                <w:i/>
              </w:rPr>
              <w:t>-</w:t>
            </w:r>
            <w:r w:rsidRPr="00B22E35">
              <w:t>; te imperativ.</w:t>
            </w:r>
          </w:p>
          <w:p w:rsidR="00225693" w:rsidRPr="00B22E35" w:rsidRDefault="00225693" w:rsidP="00B22E35">
            <w:r w:rsidRPr="00B22E35">
              <w:t>Piše se pismena provjera znanja i pravi se skala za ocjenjivanje. Za pozitivnu ocjenu mora se imati 50% testa točno, drugih 50% se jednako raspodijeli na ostale ocjene.</w:t>
            </w:r>
          </w:p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VRLO DOBAR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6261" w:type="dxa"/>
          </w:tcPr>
          <w:p w:rsidR="00225693" w:rsidRPr="00B22E35" w:rsidRDefault="00225693" w:rsidP="00B22E35">
            <w:r w:rsidRPr="00B22E35">
              <w:t>Isto kao za odličan, ali može praviti greške koje ne ometaju razumijevanje onoga što se želi reći; manje nepravilnosti u izgovoru.</w:t>
            </w:r>
            <w:r w:rsidR="0024407C" w:rsidRPr="00B22E35">
              <w:t xml:space="preserve"> Razumjeti slušani ili pisani tekst uz manje poteškoće (nepoznate riječi); uglavnom razumjeti pitanja nastavnika i suučenika; razumjeti upute</w:t>
            </w:r>
          </w:p>
        </w:tc>
        <w:tc>
          <w:tcPr>
            <w:tcW w:w="3240" w:type="dxa"/>
          </w:tcPr>
          <w:p w:rsidR="00225693" w:rsidRPr="00B22E35" w:rsidRDefault="00225693" w:rsidP="00B22E35">
            <w:r w:rsidRPr="00B22E35">
              <w:t>Kao za odličan, ali mogu se potkrasti greške ili zatražiti pomoć nastavnika.</w:t>
            </w:r>
          </w:p>
        </w:tc>
        <w:tc>
          <w:tcPr>
            <w:tcW w:w="3480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DOBAR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6261" w:type="dxa"/>
          </w:tcPr>
          <w:p w:rsidR="00225693" w:rsidRPr="00B22E35" w:rsidRDefault="00225693" w:rsidP="00B22E35">
            <w:r w:rsidRPr="00B22E35">
              <w:t xml:space="preserve">Znati sve gore nabrojano, ali to realizira uz pomoć nastavnika; lakše se izražava uz pomoć pitanja. Dosta griješi u izgovoru, nastoji ne ponavljati greške. </w:t>
            </w:r>
            <w:r w:rsidR="0024407C" w:rsidRPr="00B22E35">
              <w:t>Razumjeti pisani tekst uz dodatno objašnjenje i pomoć nastavnika; slušani tekst treba djelomično razumjeti – da zna odgovoriti na globalna pitanja; djelomično razumjeti upute</w:t>
            </w:r>
          </w:p>
        </w:tc>
        <w:tc>
          <w:tcPr>
            <w:tcW w:w="3240" w:type="dxa"/>
          </w:tcPr>
          <w:p w:rsidR="00225693" w:rsidRPr="00B22E35" w:rsidRDefault="00225693" w:rsidP="00B22E35">
            <w:r w:rsidRPr="00B22E35">
              <w:t xml:space="preserve">Gore nabrojane aktivnosti izvršava s teškoćama, ali se trudi da ne ponavlja greške. Često traži pomoć nastavnika. </w:t>
            </w:r>
          </w:p>
        </w:tc>
        <w:tc>
          <w:tcPr>
            <w:tcW w:w="3480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DOVOLJAN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6261" w:type="dxa"/>
          </w:tcPr>
          <w:p w:rsidR="00225693" w:rsidRPr="00B22E35" w:rsidRDefault="00225693" w:rsidP="00B22E35">
            <w:r w:rsidRPr="00B22E35">
              <w:t>Znati bar dio gradiva predviđenog za ovu cjelinu. Zahtijeva dosta pomoći nastavnika; u izgovoru dosta  griješi i    naglašen je utjecaj engleskog jezika.</w:t>
            </w:r>
            <w:r w:rsidR="0024407C" w:rsidRPr="00B22E35">
              <w:t xml:space="preserve"> Razumjeti osnovni vokabular toliko da zna odgovoriti na jednostavna pitanja; razumjeti jednostavne upute</w:t>
            </w:r>
          </w:p>
        </w:tc>
        <w:tc>
          <w:tcPr>
            <w:tcW w:w="3240" w:type="dxa"/>
          </w:tcPr>
          <w:p w:rsidR="00225693" w:rsidRPr="00B22E35" w:rsidRDefault="00225693" w:rsidP="00B22E35">
            <w:r w:rsidRPr="00B22E35">
              <w:t>Ima poteškoća s usvajanjem njemačkog pravopisa, osjeća se velik utjecaj engleskog i materinjeg jezika.</w:t>
            </w:r>
          </w:p>
        </w:tc>
        <w:tc>
          <w:tcPr>
            <w:tcW w:w="3480" w:type="dxa"/>
          </w:tcPr>
          <w:p w:rsidR="00225693" w:rsidRPr="00B22E35" w:rsidRDefault="00225693" w:rsidP="00B22E35"/>
        </w:tc>
      </w:tr>
    </w:tbl>
    <w:p w:rsidR="00225693" w:rsidRPr="00B22E35" w:rsidRDefault="00225693" w:rsidP="00B22E35"/>
    <w:p w:rsidR="0024407C" w:rsidRDefault="0024407C" w:rsidP="00B22E35"/>
    <w:p w:rsidR="0024407C" w:rsidRDefault="0024407C" w:rsidP="00B22E35"/>
    <w:p w:rsidR="0024407C" w:rsidRDefault="0024407C" w:rsidP="00B22E35">
      <w:pPr>
        <w:rPr>
          <w:b/>
        </w:rPr>
      </w:pPr>
    </w:p>
    <w:p w:rsidR="00225693" w:rsidRPr="0024407C" w:rsidRDefault="00225693" w:rsidP="00B22E35">
      <w:pPr>
        <w:rPr>
          <w:b/>
        </w:rPr>
      </w:pPr>
      <w:r w:rsidRPr="0024407C">
        <w:rPr>
          <w:b/>
        </w:rPr>
        <w:lastRenderedPageBreak/>
        <w:t xml:space="preserve">NAZIV NASTAVNE CJELINE  broj  5 :  </w:t>
      </w:r>
      <w:proofErr w:type="spellStart"/>
      <w:r w:rsidRPr="0024407C">
        <w:rPr>
          <w:b/>
        </w:rPr>
        <w:t>Zu</w:t>
      </w:r>
      <w:proofErr w:type="spellEnd"/>
      <w:r w:rsidRPr="0024407C">
        <w:rPr>
          <w:b/>
        </w:rPr>
        <w:t xml:space="preserve"> </w:t>
      </w:r>
      <w:proofErr w:type="spellStart"/>
      <w:r w:rsidRPr="0024407C">
        <w:rPr>
          <w:b/>
        </w:rPr>
        <w:t>Hause</w:t>
      </w:r>
      <w:proofErr w:type="spellEnd"/>
      <w:r w:rsidRPr="0024407C">
        <w:rPr>
          <w:b/>
        </w:rPr>
        <w:t xml:space="preserve"> </w:t>
      </w:r>
      <w:proofErr w:type="spellStart"/>
      <w:r w:rsidRPr="0024407C">
        <w:rPr>
          <w:b/>
        </w:rPr>
        <w:t>und</w:t>
      </w:r>
      <w:proofErr w:type="spellEnd"/>
      <w:r w:rsidRPr="0024407C">
        <w:rPr>
          <w:b/>
        </w:rPr>
        <w:t xml:space="preserve"> </w:t>
      </w:r>
      <w:proofErr w:type="spellStart"/>
      <w:r w:rsidRPr="0024407C">
        <w:rPr>
          <w:b/>
        </w:rPr>
        <w:t>unterwegs</w:t>
      </w:r>
      <w:proofErr w:type="spellEnd"/>
      <w:r w:rsidRPr="0024407C">
        <w:rPr>
          <w:b/>
        </w:rPr>
        <w:t xml:space="preserve">  (Kod kuće i na putu)    </w:t>
      </w:r>
      <w:r w:rsidRPr="0024407C">
        <w:rPr>
          <w:b/>
        </w:rPr>
        <w:tab/>
      </w:r>
    </w:p>
    <w:p w:rsidR="00225693" w:rsidRPr="00B22E35" w:rsidRDefault="00225693" w:rsidP="00B22E35"/>
    <w:p w:rsidR="00225693" w:rsidRPr="00B22E35" w:rsidRDefault="00225693" w:rsidP="00B22E35">
      <w:r w:rsidRPr="00B22E35">
        <w:rPr>
          <w:i/>
        </w:rPr>
        <w:t>Cilj cjeline</w:t>
      </w:r>
      <w:r w:rsidRPr="00B22E35">
        <w:t xml:space="preserve">  - Pomoću novousvojenog vokabulara opisati svoju kuću i sobu ( prostorije, pokućstvo i predmete );  usvojiti pravilnu upotrebu veznika '</w:t>
      </w:r>
      <w:proofErr w:type="spellStart"/>
      <w:r w:rsidRPr="00B22E35">
        <w:t>deshalb</w:t>
      </w:r>
      <w:proofErr w:type="spellEnd"/>
      <w:r w:rsidRPr="00B22E35">
        <w:t>' i pomoću njega obrazložiti razloge. Razgovarati o svojoj svakodnevici; pomoću glagola '</w:t>
      </w:r>
      <w:proofErr w:type="spellStart"/>
      <w:r w:rsidRPr="00B22E35">
        <w:t>dürfen</w:t>
      </w:r>
      <w:proofErr w:type="spellEnd"/>
      <w:r w:rsidRPr="00B22E35">
        <w:t xml:space="preserve">' izraziti što smiju, a što ne smiju raditi; oblikovati zahtjeve i molbe. U trećem dijelu učenici će upoznati Berlin, odnosno njegove znamenitosti. Pomoću prijedloga mjesta orijentirat će se u gradu, opisati pravac kretanja, te pitati za put. Opisati svoj put od škole do kuće. Sistematizirati gradivo, zaključiti ocjene. </w:t>
      </w:r>
    </w:p>
    <w:p w:rsidR="00C87259" w:rsidRPr="00B22E35" w:rsidRDefault="00C87259" w:rsidP="00B22E35"/>
    <w:p w:rsidR="00225693" w:rsidRPr="00B22E35" w:rsidRDefault="00225693" w:rsidP="00B22E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563"/>
        <w:gridCol w:w="1139"/>
        <w:gridCol w:w="2270"/>
        <w:gridCol w:w="2033"/>
        <w:gridCol w:w="1614"/>
        <w:gridCol w:w="1572"/>
      </w:tblGrid>
      <w:tr w:rsidR="00B22E35" w:rsidRPr="00B22E35" w:rsidTr="00C87259">
        <w:trPr>
          <w:trHeight w:val="1073"/>
        </w:trPr>
        <w:tc>
          <w:tcPr>
            <w:tcW w:w="779" w:type="dxa"/>
          </w:tcPr>
          <w:p w:rsidR="00225693" w:rsidRPr="00B22E35" w:rsidRDefault="00225693" w:rsidP="00B22E35">
            <w:r w:rsidRPr="00B22E35">
              <w:t xml:space="preserve">Redni </w:t>
            </w:r>
          </w:p>
          <w:p w:rsidR="00225693" w:rsidRPr="00B22E35" w:rsidRDefault="00225693" w:rsidP="00B22E35">
            <w:r w:rsidRPr="00B22E35">
              <w:t>broj sata</w:t>
            </w:r>
          </w:p>
        </w:tc>
        <w:tc>
          <w:tcPr>
            <w:tcW w:w="4563" w:type="dxa"/>
          </w:tcPr>
          <w:p w:rsidR="00225693" w:rsidRPr="00B22E35" w:rsidRDefault="00225693" w:rsidP="00B22E35"/>
          <w:p w:rsidR="00225693" w:rsidRPr="00B22E35" w:rsidRDefault="00225693" w:rsidP="00B22E35">
            <w:r w:rsidRPr="00B22E35">
              <w:t xml:space="preserve"> NASTAVNA  JEDINICA  -  VJEŽBA</w:t>
            </w:r>
          </w:p>
          <w:p w:rsidR="00225693" w:rsidRPr="00B22E35" w:rsidRDefault="00225693" w:rsidP="00B22E35">
            <w:r w:rsidRPr="00B22E35">
              <w:t xml:space="preserve"> . 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 xml:space="preserve">Tip sata obrada, </w:t>
            </w:r>
            <w:proofErr w:type="spellStart"/>
            <w:r w:rsidRPr="00B22E35">
              <w:t>vj</w:t>
            </w:r>
            <w:proofErr w:type="spellEnd"/>
            <w:r w:rsidRPr="00B22E35">
              <w:t>, pon,</w:t>
            </w:r>
          </w:p>
          <w:p w:rsidR="00225693" w:rsidRPr="00B22E35" w:rsidRDefault="00225693" w:rsidP="00B22E35">
            <w:proofErr w:type="spellStart"/>
            <w:r w:rsidRPr="00B22E35">
              <w:t>provjer</w:t>
            </w:r>
            <w:proofErr w:type="spellEnd"/>
            <w:r w:rsidRPr="00B22E35">
              <w:t>.</w:t>
            </w:r>
          </w:p>
        </w:tc>
        <w:tc>
          <w:tcPr>
            <w:tcW w:w="2270" w:type="dxa"/>
          </w:tcPr>
          <w:p w:rsidR="00225693" w:rsidRPr="00B22E35" w:rsidRDefault="00225693" w:rsidP="00B22E35">
            <w:r w:rsidRPr="00B22E35">
              <w:t>Nastavne metode i metodički oblici</w:t>
            </w:r>
          </w:p>
        </w:tc>
        <w:tc>
          <w:tcPr>
            <w:tcW w:w="2033" w:type="dxa"/>
          </w:tcPr>
          <w:p w:rsidR="00225693" w:rsidRPr="00B22E35" w:rsidRDefault="00225693" w:rsidP="00B22E35">
            <w:r w:rsidRPr="00B22E35">
              <w:t>Korelacija - veza s predmetima temeljitijeg učenja  – KONKRETNO</w:t>
            </w:r>
          </w:p>
        </w:tc>
        <w:tc>
          <w:tcPr>
            <w:tcW w:w="1614" w:type="dxa"/>
          </w:tcPr>
          <w:p w:rsidR="00225693" w:rsidRPr="00B22E35" w:rsidRDefault="00225693" w:rsidP="00B22E35">
            <w:r w:rsidRPr="00B22E35">
              <w:t>Nastavna sredstva i pomagala, prostor</w:t>
            </w:r>
          </w:p>
        </w:tc>
        <w:tc>
          <w:tcPr>
            <w:tcW w:w="1572" w:type="dxa"/>
          </w:tcPr>
          <w:p w:rsidR="00225693" w:rsidRPr="00B22E35" w:rsidRDefault="00225693" w:rsidP="00B22E35">
            <w:r w:rsidRPr="00B22E35">
              <w:t xml:space="preserve">Napomena (o promjenama; netipičnosti, </w:t>
            </w:r>
          </w:p>
          <w:p w:rsidR="00225693" w:rsidRPr="00B22E35" w:rsidRDefault="00225693" w:rsidP="00B22E35">
            <w:r w:rsidRPr="00B22E35">
              <w:t xml:space="preserve">posjete, </w:t>
            </w:r>
            <w:proofErr w:type="spellStart"/>
            <w:r w:rsidRPr="00B22E35">
              <w:t>gost.</w:t>
            </w:r>
            <w:proofErr w:type="spellEnd"/>
            <w:r w:rsidRPr="00B22E35">
              <w:t>.)</w:t>
            </w:r>
          </w:p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225693" w:rsidP="00B22E35">
            <w:r w:rsidRPr="00B22E35">
              <w:t>2</w:t>
            </w:r>
            <w:r w:rsidR="00C87259" w:rsidRPr="00B22E35">
              <w:t>7</w:t>
            </w:r>
            <w:r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proofErr w:type="spellStart"/>
            <w:r w:rsidRPr="00B22E35">
              <w:t>Zu</w:t>
            </w:r>
            <w:proofErr w:type="spellEnd"/>
            <w:r w:rsidRPr="00B22E35">
              <w:t xml:space="preserve"> </w:t>
            </w:r>
            <w:proofErr w:type="spellStart"/>
            <w:r w:rsidRPr="00B22E35">
              <w:t>Hause</w:t>
            </w:r>
            <w:proofErr w:type="spellEnd"/>
            <w:r w:rsidRPr="00B22E35">
              <w:t xml:space="preserve"> - opis sobe ( vokabular )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 w:val="restart"/>
          </w:tcPr>
          <w:p w:rsidR="00225693" w:rsidRPr="00B22E35" w:rsidRDefault="00225693" w:rsidP="00B22E35"/>
          <w:p w:rsidR="00225693" w:rsidRPr="00B22E35" w:rsidRDefault="00225693" w:rsidP="00B22E35">
            <w:r w:rsidRPr="00B22E35">
              <w:t>Frontalni</w:t>
            </w:r>
          </w:p>
          <w:p w:rsidR="00225693" w:rsidRPr="00B22E35" w:rsidRDefault="00225693" w:rsidP="00B22E35">
            <w:r w:rsidRPr="00B22E35">
              <w:t>Individualni</w:t>
            </w:r>
          </w:p>
          <w:p w:rsidR="00225693" w:rsidRPr="00B22E35" w:rsidRDefault="00225693" w:rsidP="00B22E35">
            <w:r w:rsidRPr="00B22E35">
              <w:t xml:space="preserve">Rad u parovima </w:t>
            </w:r>
          </w:p>
          <w:p w:rsidR="00225693" w:rsidRPr="00B22E35" w:rsidRDefault="00225693" w:rsidP="00B22E35">
            <w:r w:rsidRPr="00B22E35">
              <w:t>Slušanje</w:t>
            </w:r>
          </w:p>
          <w:p w:rsidR="00225693" w:rsidRPr="00B22E35" w:rsidRDefault="00225693" w:rsidP="00B22E35">
            <w:r w:rsidRPr="00B22E35">
              <w:t>Čitanje</w:t>
            </w:r>
          </w:p>
          <w:p w:rsidR="00225693" w:rsidRPr="00B22E35" w:rsidRDefault="00225693" w:rsidP="00B22E35">
            <w:r w:rsidRPr="00B22E35">
              <w:t>Ponavljanje</w:t>
            </w:r>
          </w:p>
          <w:p w:rsidR="00225693" w:rsidRPr="00B22E35" w:rsidRDefault="00225693" w:rsidP="00B22E35">
            <w:r w:rsidRPr="00B22E35">
              <w:t>Govorenje – postavljanje i odgovaranje na pitanja, opisivanje</w:t>
            </w:r>
          </w:p>
          <w:p w:rsidR="00225693" w:rsidRPr="00B22E35" w:rsidRDefault="00225693" w:rsidP="00B22E35">
            <w:r w:rsidRPr="00B22E35">
              <w:t>Pisanje – vježbe nadopunjavanja, povezivanja, odgovaranje na pitanja, rješavanje gramatičkih zadataka</w:t>
            </w:r>
          </w:p>
        </w:tc>
        <w:tc>
          <w:tcPr>
            <w:tcW w:w="2033" w:type="dxa"/>
          </w:tcPr>
          <w:p w:rsidR="00225693" w:rsidRPr="00B22E35" w:rsidRDefault="00CB3C14" w:rsidP="00B22E35">
            <w:r>
              <w:t>Sociologija</w:t>
            </w:r>
          </w:p>
        </w:tc>
        <w:tc>
          <w:tcPr>
            <w:tcW w:w="1614" w:type="dxa"/>
            <w:vMerge w:val="restart"/>
          </w:tcPr>
          <w:p w:rsidR="00225693" w:rsidRPr="00B22E35" w:rsidRDefault="00225693" w:rsidP="00B22E35"/>
          <w:p w:rsidR="00225693" w:rsidRPr="00B22E35" w:rsidRDefault="00225693" w:rsidP="00B22E35">
            <w:r w:rsidRPr="00B22E35">
              <w:t>Udžbenik</w:t>
            </w:r>
          </w:p>
          <w:p w:rsidR="00225693" w:rsidRPr="00B22E35" w:rsidRDefault="00225693" w:rsidP="00B22E35">
            <w:r w:rsidRPr="00B22E35">
              <w:t xml:space="preserve">Radna </w:t>
            </w:r>
            <w:proofErr w:type="spellStart"/>
            <w:r w:rsidRPr="00B22E35">
              <w:t>bilježn</w:t>
            </w:r>
            <w:proofErr w:type="spellEnd"/>
            <w:r w:rsidRPr="00B22E35">
              <w:t>.</w:t>
            </w:r>
          </w:p>
          <w:p w:rsidR="00225693" w:rsidRPr="00B22E35" w:rsidRDefault="00225693" w:rsidP="00B22E35">
            <w:r w:rsidRPr="00B22E35">
              <w:t>CD</w:t>
            </w:r>
          </w:p>
          <w:p w:rsidR="00225693" w:rsidRPr="00B22E35" w:rsidRDefault="00225693" w:rsidP="00B22E35">
            <w:r w:rsidRPr="00B22E35">
              <w:t>CD-</w:t>
            </w:r>
            <w:proofErr w:type="spellStart"/>
            <w:r w:rsidRPr="00B22E35">
              <w:t>player</w:t>
            </w:r>
            <w:proofErr w:type="spellEnd"/>
          </w:p>
          <w:p w:rsidR="00225693" w:rsidRPr="00B22E35" w:rsidRDefault="00225693" w:rsidP="00B22E35">
            <w:r w:rsidRPr="00B22E35">
              <w:t>Ploča</w:t>
            </w:r>
          </w:p>
          <w:p w:rsidR="00225693" w:rsidRPr="00B22E35" w:rsidRDefault="00225693" w:rsidP="00B22E35">
            <w:r w:rsidRPr="00B22E35">
              <w:t>Dodatni mat</w:t>
            </w:r>
          </w:p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C87259" w:rsidP="0024407C">
            <w:r w:rsidRPr="00B22E35">
              <w:t>2</w:t>
            </w:r>
            <w:r w:rsidR="0024407C">
              <w:t>8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Veznik '</w:t>
            </w:r>
            <w:proofErr w:type="spellStart"/>
            <w:r w:rsidRPr="00B22E35">
              <w:t>deshalb</w:t>
            </w:r>
            <w:proofErr w:type="spellEnd"/>
            <w:r w:rsidRPr="00B22E35">
              <w:t>'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B22E35">
            <w:r>
              <w:t>Gram. sadržaji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24407C" w:rsidP="0024407C">
            <w:r>
              <w:t>29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4407C" w:rsidP="0024407C">
            <w:r w:rsidRPr="00B22E35">
              <w:t xml:space="preserve">Kod kuće je… </w:t>
            </w:r>
            <w:r>
              <w:t xml:space="preserve"> &amp; </w:t>
            </w:r>
            <w:r w:rsidRPr="00B22E35">
              <w:t xml:space="preserve">Složenice 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24407C" w:rsidP="00B22E35">
            <w:r>
              <w:t>30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4407C" w:rsidP="00B22E35">
            <w:proofErr w:type="spellStart"/>
            <w:r w:rsidRPr="00B22E35">
              <w:t>Weihnachten</w:t>
            </w:r>
            <w:proofErr w:type="spellEnd"/>
            <w:r w:rsidRPr="00B22E35">
              <w:t xml:space="preserve"> (Božić, blagdani )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B22E35">
            <w:r w:rsidRPr="00B22E35">
              <w:t>V</w:t>
            </w:r>
            <w:r w:rsidR="0024407C" w:rsidRPr="00B22E35">
              <w:t>jeronauk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24407C" w:rsidP="0024407C">
            <w:r>
              <w:t>31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Svakodnevica: Jesi li u stresu? ( vokabular )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B22E35">
            <w:r>
              <w:t>Sociologija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C87259" w:rsidP="0024407C">
            <w:r w:rsidRPr="00B22E35">
              <w:t>3</w:t>
            </w:r>
            <w:r w:rsidR="0024407C">
              <w:t>2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Modalni glagol '</w:t>
            </w:r>
            <w:proofErr w:type="spellStart"/>
            <w:r w:rsidRPr="00B22E35">
              <w:t>dürfen</w:t>
            </w:r>
            <w:proofErr w:type="spellEnd"/>
            <w:r w:rsidRPr="00B22E35">
              <w:t>'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C87259" w:rsidP="0024407C">
            <w:r w:rsidRPr="00B22E35">
              <w:t>3</w:t>
            </w:r>
            <w:r w:rsidR="0024407C">
              <w:t>3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Drugačije živjeti, obrada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CB3C14">
            <w:r>
              <w:t>sociologija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C87259" w:rsidP="00B22E35">
            <w:r w:rsidRPr="00B22E35">
              <w:t>34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Vježbe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35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Berlin: Volim Berlin, obrada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>
            <w:r w:rsidRPr="00B22E35">
              <w:t>geografija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36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Vježbe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37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Prijedlozi s dativom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38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Neodređena zamjenica '</w:t>
            </w:r>
            <w:proofErr w:type="spellStart"/>
            <w:r w:rsidRPr="00B22E35">
              <w:t>man</w:t>
            </w:r>
            <w:proofErr w:type="spellEnd"/>
            <w:r w:rsidRPr="00B22E35">
              <w:t>'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o,v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39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Berlin, pjesma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o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B22E35">
            <w:r>
              <w:t>Povijest, geografija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40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Vježbe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v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CB3C14" w:rsidP="00CB3C14">
            <w:r>
              <w:t>Glazbena kultura</w:t>
            </w:r>
          </w:p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41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Ponavljanje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pon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42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Priprema za pisanu provjeru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pon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24407C" w:rsidTr="00C87259">
        <w:trPr>
          <w:trHeight w:val="176"/>
        </w:trPr>
        <w:tc>
          <w:tcPr>
            <w:tcW w:w="779" w:type="dxa"/>
          </w:tcPr>
          <w:p w:rsidR="00225693" w:rsidRPr="0024407C" w:rsidRDefault="00B22E35" w:rsidP="00B22E35">
            <w:pPr>
              <w:rPr>
                <w:b/>
              </w:rPr>
            </w:pPr>
            <w:r w:rsidRPr="0024407C">
              <w:rPr>
                <w:b/>
              </w:rPr>
              <w:t>43</w:t>
            </w:r>
            <w:r w:rsidR="00225693" w:rsidRPr="0024407C">
              <w:rPr>
                <w:b/>
              </w:rPr>
              <w:t>.</w:t>
            </w:r>
          </w:p>
        </w:tc>
        <w:tc>
          <w:tcPr>
            <w:tcW w:w="4563" w:type="dxa"/>
          </w:tcPr>
          <w:p w:rsidR="00225693" w:rsidRPr="0024407C" w:rsidRDefault="0024407C" w:rsidP="00B22E35">
            <w:pPr>
              <w:rPr>
                <w:b/>
              </w:rPr>
            </w:pPr>
            <w:r w:rsidRPr="0024407C">
              <w:rPr>
                <w:b/>
              </w:rPr>
              <w:t xml:space="preserve">3. </w:t>
            </w:r>
            <w:r w:rsidR="00225693" w:rsidRPr="0024407C">
              <w:rPr>
                <w:b/>
              </w:rPr>
              <w:t>Pisana provjera znanja</w:t>
            </w:r>
          </w:p>
        </w:tc>
        <w:tc>
          <w:tcPr>
            <w:tcW w:w="1139" w:type="dxa"/>
          </w:tcPr>
          <w:p w:rsidR="00225693" w:rsidRPr="0024407C" w:rsidRDefault="00225693" w:rsidP="00B22E35">
            <w:pPr>
              <w:rPr>
                <w:b/>
              </w:rPr>
            </w:pPr>
            <w:r w:rsidRPr="0024407C">
              <w:rPr>
                <w:b/>
              </w:rPr>
              <w:t>test</w:t>
            </w:r>
          </w:p>
        </w:tc>
        <w:tc>
          <w:tcPr>
            <w:tcW w:w="2270" w:type="dxa"/>
            <w:vMerge/>
          </w:tcPr>
          <w:p w:rsidR="00225693" w:rsidRPr="0024407C" w:rsidRDefault="00225693" w:rsidP="00B22E35">
            <w:pPr>
              <w:rPr>
                <w:b/>
              </w:rPr>
            </w:pPr>
          </w:p>
        </w:tc>
        <w:tc>
          <w:tcPr>
            <w:tcW w:w="2033" w:type="dxa"/>
          </w:tcPr>
          <w:p w:rsidR="00225693" w:rsidRPr="0024407C" w:rsidRDefault="00225693" w:rsidP="00B22E35">
            <w:pPr>
              <w:rPr>
                <w:b/>
              </w:rPr>
            </w:pPr>
          </w:p>
        </w:tc>
        <w:tc>
          <w:tcPr>
            <w:tcW w:w="1614" w:type="dxa"/>
            <w:vMerge/>
          </w:tcPr>
          <w:p w:rsidR="00225693" w:rsidRPr="0024407C" w:rsidRDefault="00225693" w:rsidP="00B22E35">
            <w:pPr>
              <w:rPr>
                <w:b/>
              </w:rPr>
            </w:pPr>
          </w:p>
        </w:tc>
        <w:tc>
          <w:tcPr>
            <w:tcW w:w="1572" w:type="dxa"/>
          </w:tcPr>
          <w:p w:rsidR="00225693" w:rsidRPr="0024407C" w:rsidRDefault="00225693" w:rsidP="00B22E35">
            <w:pPr>
              <w:rPr>
                <w:b/>
              </w:rPr>
            </w:pPr>
          </w:p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44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Pisana provjera znanja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test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225693" w:rsidRPr="00B22E35" w:rsidRDefault="00B22E35" w:rsidP="00B22E35">
            <w:r w:rsidRPr="00B22E35">
              <w:t>45</w:t>
            </w:r>
            <w:r w:rsidR="00225693" w:rsidRPr="00B22E35">
              <w:t>.</w:t>
            </w:r>
          </w:p>
        </w:tc>
        <w:tc>
          <w:tcPr>
            <w:tcW w:w="4563" w:type="dxa"/>
          </w:tcPr>
          <w:p w:rsidR="00225693" w:rsidRPr="00B22E35" w:rsidRDefault="00225693" w:rsidP="00B22E35">
            <w:r w:rsidRPr="00B22E35">
              <w:t>Analiza pisane provjere</w:t>
            </w:r>
          </w:p>
        </w:tc>
        <w:tc>
          <w:tcPr>
            <w:tcW w:w="1139" w:type="dxa"/>
          </w:tcPr>
          <w:p w:rsidR="00225693" w:rsidRPr="00B22E35" w:rsidRDefault="00225693" w:rsidP="00B22E35">
            <w:r w:rsidRPr="00B22E35">
              <w:t>pon</w:t>
            </w:r>
          </w:p>
        </w:tc>
        <w:tc>
          <w:tcPr>
            <w:tcW w:w="2270" w:type="dxa"/>
            <w:vMerge/>
          </w:tcPr>
          <w:p w:rsidR="00225693" w:rsidRPr="00B22E35" w:rsidRDefault="00225693" w:rsidP="00B22E35"/>
        </w:tc>
        <w:tc>
          <w:tcPr>
            <w:tcW w:w="2033" w:type="dxa"/>
          </w:tcPr>
          <w:p w:rsidR="00225693" w:rsidRPr="00B22E35" w:rsidRDefault="00225693" w:rsidP="00B22E35"/>
        </w:tc>
        <w:tc>
          <w:tcPr>
            <w:tcW w:w="1614" w:type="dxa"/>
            <w:vMerge/>
          </w:tcPr>
          <w:p w:rsidR="00225693" w:rsidRPr="00B22E35" w:rsidRDefault="00225693" w:rsidP="00B22E35"/>
        </w:tc>
        <w:tc>
          <w:tcPr>
            <w:tcW w:w="1572" w:type="dxa"/>
          </w:tcPr>
          <w:p w:rsidR="00225693" w:rsidRPr="00B22E35" w:rsidRDefault="00225693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B22E35" w:rsidRPr="00B22E35" w:rsidRDefault="00B22E35" w:rsidP="00B22E35">
            <w:r w:rsidRPr="00B22E35">
              <w:t>46.</w:t>
            </w:r>
          </w:p>
        </w:tc>
        <w:tc>
          <w:tcPr>
            <w:tcW w:w="4563" w:type="dxa"/>
          </w:tcPr>
          <w:p w:rsidR="00B22E35" w:rsidRPr="00B22E35" w:rsidRDefault="00B22E35" w:rsidP="00B22E35">
            <w:proofErr w:type="spellStart"/>
            <w:r w:rsidRPr="00B22E35">
              <w:t>Ostern</w:t>
            </w:r>
            <w:proofErr w:type="spellEnd"/>
            <w:r w:rsidRPr="00B22E35">
              <w:t xml:space="preserve"> (Uskrs, blagdani )</w:t>
            </w:r>
          </w:p>
        </w:tc>
        <w:tc>
          <w:tcPr>
            <w:tcW w:w="1139" w:type="dxa"/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2270" w:type="dxa"/>
            <w:vMerge/>
          </w:tcPr>
          <w:p w:rsidR="00B22E35" w:rsidRPr="00B22E35" w:rsidRDefault="00B22E35" w:rsidP="00B22E35"/>
        </w:tc>
        <w:tc>
          <w:tcPr>
            <w:tcW w:w="2033" w:type="dxa"/>
          </w:tcPr>
          <w:p w:rsidR="00B22E35" w:rsidRPr="00B22E35" w:rsidRDefault="00B22E35" w:rsidP="00B22E35">
            <w:r w:rsidRPr="00B22E35">
              <w:t>vjeronauk</w:t>
            </w:r>
          </w:p>
        </w:tc>
        <w:tc>
          <w:tcPr>
            <w:tcW w:w="1614" w:type="dxa"/>
            <w:vMerge/>
          </w:tcPr>
          <w:p w:rsidR="00B22E35" w:rsidRPr="00B22E35" w:rsidRDefault="00B22E35" w:rsidP="00B22E35"/>
        </w:tc>
        <w:tc>
          <w:tcPr>
            <w:tcW w:w="1572" w:type="dxa"/>
          </w:tcPr>
          <w:p w:rsidR="00B22E35" w:rsidRPr="00B22E35" w:rsidRDefault="00B22E35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B22E35" w:rsidRPr="00B22E35" w:rsidRDefault="00B22E35" w:rsidP="00B22E35">
            <w:r w:rsidRPr="00B22E35">
              <w:t>47.</w:t>
            </w:r>
          </w:p>
        </w:tc>
        <w:tc>
          <w:tcPr>
            <w:tcW w:w="4563" w:type="dxa"/>
          </w:tcPr>
          <w:p w:rsidR="00B22E35" w:rsidRPr="00B22E35" w:rsidRDefault="00B22E35" w:rsidP="00B22E35">
            <w:r w:rsidRPr="00B22E35">
              <w:t>Kultura i civilizacija zemalja NJGPP</w:t>
            </w:r>
          </w:p>
        </w:tc>
        <w:tc>
          <w:tcPr>
            <w:tcW w:w="1139" w:type="dxa"/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2270" w:type="dxa"/>
            <w:vMerge/>
          </w:tcPr>
          <w:p w:rsidR="00B22E35" w:rsidRPr="00B22E35" w:rsidRDefault="00B22E35" w:rsidP="00B22E35"/>
        </w:tc>
        <w:tc>
          <w:tcPr>
            <w:tcW w:w="2033" w:type="dxa"/>
          </w:tcPr>
          <w:p w:rsidR="00B22E35" w:rsidRPr="00B22E35" w:rsidRDefault="00CB3C14" w:rsidP="00B22E35">
            <w:r w:rsidRPr="00B22E35">
              <w:t>sociologija</w:t>
            </w:r>
          </w:p>
        </w:tc>
        <w:tc>
          <w:tcPr>
            <w:tcW w:w="1614" w:type="dxa"/>
            <w:vMerge/>
          </w:tcPr>
          <w:p w:rsidR="00B22E35" w:rsidRPr="00B22E35" w:rsidRDefault="00B22E35" w:rsidP="00B22E35"/>
        </w:tc>
        <w:tc>
          <w:tcPr>
            <w:tcW w:w="1572" w:type="dxa"/>
          </w:tcPr>
          <w:p w:rsidR="00B22E35" w:rsidRPr="00B22E35" w:rsidRDefault="00B22E35" w:rsidP="00B22E35"/>
        </w:tc>
      </w:tr>
      <w:tr w:rsidR="00B22E35" w:rsidRPr="00B22E35" w:rsidTr="00C87259">
        <w:trPr>
          <w:trHeight w:val="176"/>
        </w:trPr>
        <w:tc>
          <w:tcPr>
            <w:tcW w:w="779" w:type="dxa"/>
          </w:tcPr>
          <w:p w:rsidR="00B22E35" w:rsidRPr="00B22E35" w:rsidRDefault="00B22E35" w:rsidP="00B22E35">
            <w:r w:rsidRPr="00B22E35">
              <w:t>48.</w:t>
            </w:r>
          </w:p>
        </w:tc>
        <w:tc>
          <w:tcPr>
            <w:tcW w:w="4563" w:type="dxa"/>
          </w:tcPr>
          <w:p w:rsidR="00B22E35" w:rsidRPr="00B22E35" w:rsidRDefault="00B22E35" w:rsidP="00B22E35">
            <w:proofErr w:type="spellStart"/>
            <w:r w:rsidRPr="00B22E35">
              <w:t>Minimundus</w:t>
            </w:r>
            <w:proofErr w:type="spellEnd"/>
            <w:r w:rsidR="00DB0976">
              <w:t xml:space="preserve">, </w:t>
            </w:r>
            <w:r w:rsidR="00DB0976" w:rsidRPr="00DB0976">
              <w:t>Beč, Schönbrunn</w:t>
            </w:r>
            <w:r w:rsidR="00DB0976">
              <w:t xml:space="preserve">, </w:t>
            </w:r>
            <w:proofErr w:type="spellStart"/>
            <w:r w:rsidR="00DB0976">
              <w:t>Museum</w:t>
            </w:r>
            <w:proofErr w:type="spellEnd"/>
          </w:p>
        </w:tc>
        <w:tc>
          <w:tcPr>
            <w:tcW w:w="1139" w:type="dxa"/>
          </w:tcPr>
          <w:p w:rsidR="00B22E35" w:rsidRPr="00B22E35" w:rsidRDefault="00B22E35" w:rsidP="00B22E35"/>
        </w:tc>
        <w:tc>
          <w:tcPr>
            <w:tcW w:w="2270" w:type="dxa"/>
            <w:vMerge/>
          </w:tcPr>
          <w:p w:rsidR="00B22E35" w:rsidRPr="00B22E35" w:rsidRDefault="00B22E35" w:rsidP="00B22E35"/>
        </w:tc>
        <w:tc>
          <w:tcPr>
            <w:tcW w:w="2033" w:type="dxa"/>
          </w:tcPr>
          <w:p w:rsidR="00B22E35" w:rsidRPr="00B22E35" w:rsidRDefault="00CB3C14" w:rsidP="00B22E35">
            <w:r>
              <w:t>Povijest, geografija</w:t>
            </w:r>
          </w:p>
        </w:tc>
        <w:tc>
          <w:tcPr>
            <w:tcW w:w="1614" w:type="dxa"/>
            <w:vMerge/>
          </w:tcPr>
          <w:p w:rsidR="00B22E35" w:rsidRPr="00B22E35" w:rsidRDefault="00B22E35" w:rsidP="00B22E35"/>
        </w:tc>
        <w:tc>
          <w:tcPr>
            <w:tcW w:w="1572" w:type="dxa"/>
          </w:tcPr>
          <w:p w:rsidR="00B22E35" w:rsidRPr="00B22E35" w:rsidRDefault="00B22E35" w:rsidP="00B22E35"/>
        </w:tc>
      </w:tr>
    </w:tbl>
    <w:p w:rsidR="00225693" w:rsidRPr="00B22E35" w:rsidRDefault="00225693" w:rsidP="00B22E35">
      <w:r w:rsidRPr="00B22E35">
        <w:rPr>
          <w:i/>
        </w:rPr>
        <w:lastRenderedPageBreak/>
        <w:t>Provjera postignuća i ocjenjivanje učenika – ISHODI UČENJA  ZA CJELINU  s  KRITERIJIMA OCJENJIVANJA</w:t>
      </w:r>
      <w:r w:rsidRPr="00B22E35">
        <w:t xml:space="preserve">  </w:t>
      </w:r>
    </w:p>
    <w:p w:rsidR="00225693" w:rsidRPr="00B22E35" w:rsidRDefault="00225693" w:rsidP="00B22E35">
      <w:r w:rsidRPr="00B22E35">
        <w:t xml:space="preserve"> </w:t>
      </w:r>
    </w:p>
    <w:p w:rsidR="00225693" w:rsidRPr="00B22E35" w:rsidRDefault="00225693" w:rsidP="00B22E35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92"/>
        <w:gridCol w:w="5103"/>
        <w:gridCol w:w="3544"/>
        <w:gridCol w:w="4334"/>
      </w:tblGrid>
      <w:tr w:rsidR="00225693" w:rsidRPr="00B22E35" w:rsidTr="0024407C">
        <w:tc>
          <w:tcPr>
            <w:tcW w:w="1765" w:type="dxa"/>
            <w:vMerge w:val="restart"/>
          </w:tcPr>
          <w:p w:rsidR="00225693" w:rsidRPr="00B22E35" w:rsidRDefault="00225693" w:rsidP="00B22E35">
            <w:pPr>
              <w:rPr>
                <w:bCs/>
              </w:rPr>
            </w:pPr>
          </w:p>
          <w:p w:rsidR="00225693" w:rsidRPr="00B22E35" w:rsidRDefault="00225693" w:rsidP="00B22E35">
            <w:pPr>
              <w:rPr>
                <w:bCs/>
              </w:rPr>
            </w:pPr>
            <w:r w:rsidRPr="00B22E35">
              <w:rPr>
                <w:bCs/>
              </w:rPr>
              <w:t xml:space="preserve">       Ocjena</w:t>
            </w:r>
          </w:p>
        </w:tc>
        <w:tc>
          <w:tcPr>
            <w:tcW w:w="8939" w:type="dxa"/>
            <w:gridSpan w:val="3"/>
          </w:tcPr>
          <w:p w:rsidR="00225693" w:rsidRPr="00B22E35" w:rsidRDefault="00225693" w:rsidP="00B22E35">
            <w:r w:rsidRPr="00B22E35">
              <w:t xml:space="preserve">     </w:t>
            </w:r>
            <w:r w:rsidRPr="00B22E35">
              <w:rPr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4334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  <w:vMerge/>
            <w:vAlign w:val="center"/>
          </w:tcPr>
          <w:p w:rsidR="00225693" w:rsidRPr="00B22E35" w:rsidRDefault="00225693" w:rsidP="00B22E35"/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5103" w:type="dxa"/>
          </w:tcPr>
          <w:p w:rsidR="00225693" w:rsidRPr="00B22E35" w:rsidRDefault="0024407C" w:rsidP="00B22E35">
            <w:r>
              <w:t>GOVOR</w:t>
            </w:r>
          </w:p>
        </w:tc>
        <w:tc>
          <w:tcPr>
            <w:tcW w:w="3544" w:type="dxa"/>
          </w:tcPr>
          <w:p w:rsidR="00225693" w:rsidRPr="00B22E35" w:rsidRDefault="0024407C" w:rsidP="00B22E35">
            <w:r>
              <w:t>PISANJE</w:t>
            </w:r>
          </w:p>
        </w:tc>
        <w:tc>
          <w:tcPr>
            <w:tcW w:w="4334" w:type="dxa"/>
          </w:tcPr>
          <w:p w:rsidR="00225693" w:rsidRPr="00B22E35" w:rsidRDefault="00225693" w:rsidP="00B22E35">
            <w:r w:rsidRPr="00B22E35">
              <w:t>JEZIČNE ZAKONITOSTI</w:t>
            </w:r>
          </w:p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ODLIČAN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5103" w:type="dxa"/>
          </w:tcPr>
          <w:p w:rsidR="00225693" w:rsidRPr="00B22E35" w:rsidRDefault="00225693" w:rsidP="00B22E35">
            <w:r w:rsidRPr="00B22E35">
              <w:t>Pomoću naučenog novog vokabulara  opisati svoju sobu, namještaj i predmete u njoj; opisati svoj uobičajeni radni dan; opisati znamenitosti i zgrade u nekom gradu; govoriti o prometnim sredstvima. Izreći dozvolu / zabranu za nešto, te zahtjev ili zamolbu; orijentirati se u gradu; pitati za put, opisati put. Sve navedeno treba biti točno artikulirano i bez gramatičkih grešaka.</w:t>
            </w:r>
            <w:r w:rsidR="0024407C" w:rsidRPr="00B22E35">
              <w:t xml:space="preserve"> Razumjeti slušani ili pisani tekst u potpunosti; pitanja nastavnika i suučenika; upute</w:t>
            </w:r>
          </w:p>
        </w:tc>
        <w:tc>
          <w:tcPr>
            <w:tcW w:w="3544" w:type="dxa"/>
          </w:tcPr>
          <w:p w:rsidR="00225693" w:rsidRPr="00B22E35" w:rsidRDefault="00225693" w:rsidP="00B22E35">
            <w:r w:rsidRPr="00B22E35">
              <w:t xml:space="preserve">Pravilno pisati novi vokabular; napisati sastavak na temu </w:t>
            </w:r>
            <w:proofErr w:type="spellStart"/>
            <w:r w:rsidRPr="00B22E35">
              <w:rPr>
                <w:i/>
              </w:rPr>
              <w:t>Mein</w:t>
            </w:r>
            <w:proofErr w:type="spellEnd"/>
            <w:r w:rsidRPr="00B22E35">
              <w:rPr>
                <w:i/>
              </w:rPr>
              <w:t xml:space="preserve"> </w:t>
            </w:r>
            <w:proofErr w:type="spellStart"/>
            <w:r w:rsidRPr="00B22E35">
              <w:rPr>
                <w:i/>
              </w:rPr>
              <w:t>Zimmer</w:t>
            </w:r>
            <w:proofErr w:type="spellEnd"/>
            <w:r w:rsidRPr="00B22E35">
              <w:t xml:space="preserve">, napisati kratku pjesmicu </w:t>
            </w:r>
            <w:proofErr w:type="spellStart"/>
            <w:r w:rsidRPr="00B22E35">
              <w:rPr>
                <w:i/>
              </w:rPr>
              <w:t>Zuhause</w:t>
            </w:r>
            <w:proofErr w:type="spellEnd"/>
            <w:r w:rsidRPr="00B22E35">
              <w:rPr>
                <w:i/>
              </w:rPr>
              <w:t xml:space="preserve"> </w:t>
            </w:r>
            <w:proofErr w:type="spellStart"/>
            <w:r w:rsidRPr="00B22E35">
              <w:rPr>
                <w:i/>
              </w:rPr>
              <w:t>ist</w:t>
            </w:r>
            <w:proofErr w:type="spellEnd"/>
            <w:r w:rsidRPr="00B22E35">
              <w:rPr>
                <w:i/>
              </w:rPr>
              <w:t>…</w:t>
            </w:r>
            <w:r w:rsidRPr="00B22E35">
              <w:t>; opisati svoj radni dan; opisati put od kuće do škole. Sve navedeno učenici trebaju učiniti s minimalnim brojem grešaka i bez pomoći nastavnika.</w:t>
            </w:r>
          </w:p>
        </w:tc>
        <w:tc>
          <w:tcPr>
            <w:tcW w:w="4334" w:type="dxa"/>
          </w:tcPr>
          <w:p w:rsidR="00225693" w:rsidRPr="00B22E35" w:rsidRDefault="00225693" w:rsidP="00B22E35">
            <w:r w:rsidRPr="00B22E35">
              <w:t xml:space="preserve">Naučiti pravilnu uporabu veznika </w:t>
            </w:r>
            <w:proofErr w:type="spellStart"/>
            <w:r w:rsidRPr="00B22E35">
              <w:rPr>
                <w:i/>
              </w:rPr>
              <w:t>deshalb</w:t>
            </w:r>
            <w:proofErr w:type="spellEnd"/>
            <w:r w:rsidRPr="00B22E35">
              <w:t xml:space="preserve">; konjugaciju modalnog glagola </w:t>
            </w:r>
            <w:proofErr w:type="spellStart"/>
            <w:r w:rsidRPr="00B22E35">
              <w:rPr>
                <w:i/>
              </w:rPr>
              <w:t>dürfen</w:t>
            </w:r>
            <w:proofErr w:type="spellEnd"/>
            <w:r w:rsidRPr="00B22E35">
              <w:t xml:space="preserve">; pravilna upotreba neodređene zamjenice </w:t>
            </w:r>
            <w:proofErr w:type="spellStart"/>
            <w:r w:rsidRPr="00B22E35">
              <w:rPr>
                <w:i/>
              </w:rPr>
              <w:t>man</w:t>
            </w:r>
            <w:proofErr w:type="spellEnd"/>
            <w:r w:rsidRPr="00B22E35">
              <w:rPr>
                <w:i/>
              </w:rPr>
              <w:t xml:space="preserve">; </w:t>
            </w:r>
            <w:r w:rsidRPr="00B22E35">
              <w:t xml:space="preserve">prijedlozi </w:t>
            </w:r>
            <w:r w:rsidRPr="00B22E35">
              <w:rPr>
                <w:i/>
              </w:rPr>
              <w:t xml:space="preserve">in, </w:t>
            </w:r>
            <w:proofErr w:type="spellStart"/>
            <w:r w:rsidRPr="00B22E35">
              <w:rPr>
                <w:i/>
              </w:rPr>
              <w:t>an</w:t>
            </w:r>
            <w:proofErr w:type="spellEnd"/>
            <w:r w:rsidRPr="00B22E35">
              <w:rPr>
                <w:i/>
              </w:rPr>
              <w:t xml:space="preserve">, </w:t>
            </w:r>
            <w:proofErr w:type="spellStart"/>
            <w:r w:rsidRPr="00B22E35">
              <w:rPr>
                <w:i/>
              </w:rPr>
              <w:t>auf</w:t>
            </w:r>
            <w:proofErr w:type="spellEnd"/>
            <w:r w:rsidRPr="00B22E35">
              <w:rPr>
                <w:i/>
              </w:rPr>
              <w:t xml:space="preserve">, </w:t>
            </w:r>
            <w:proofErr w:type="spellStart"/>
            <w:r w:rsidRPr="00B22E35">
              <w:rPr>
                <w:i/>
              </w:rPr>
              <w:t>nach</w:t>
            </w:r>
            <w:proofErr w:type="spellEnd"/>
            <w:r w:rsidRPr="00B22E35">
              <w:rPr>
                <w:i/>
              </w:rPr>
              <w:t xml:space="preserve">,mit, </w:t>
            </w:r>
            <w:proofErr w:type="spellStart"/>
            <w:r w:rsidRPr="00B22E35">
              <w:rPr>
                <w:i/>
              </w:rPr>
              <w:t>von</w:t>
            </w:r>
            <w:proofErr w:type="spellEnd"/>
            <w:r w:rsidRPr="00B22E35">
              <w:rPr>
                <w:i/>
              </w:rPr>
              <w:t xml:space="preserve">  </w:t>
            </w:r>
            <w:r w:rsidRPr="00B22E35">
              <w:t>+ dativ. Piše se pismena provjera znanja i pravi se skala za ocjenjivanje. Za pozitivnu ocjenu mora se imati 50% testa točno, drugih 50% se jednako raspodijeli na ostale ocjene.</w:t>
            </w:r>
          </w:p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VRLO DOBAR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5103" w:type="dxa"/>
          </w:tcPr>
          <w:p w:rsidR="00225693" w:rsidRPr="00B22E35" w:rsidRDefault="00225693" w:rsidP="00B22E35">
            <w:r w:rsidRPr="00B22E35">
              <w:t>Isto kao za odličan, ali može praviti greške koje ne ometaju razumijevanje onoga što se želi reći; manje nepravilnosti u izgovoru.</w:t>
            </w:r>
            <w:r w:rsidR="0024407C" w:rsidRPr="00B22E35">
              <w:t xml:space="preserve"> Razumjeti slušani ili pisani tekst uz manje poteškoće (nepoznate riječi); uglavnom razumjeti pitanja nastavnika i suučenika; razumjeti upute</w:t>
            </w:r>
          </w:p>
        </w:tc>
        <w:tc>
          <w:tcPr>
            <w:tcW w:w="3544" w:type="dxa"/>
          </w:tcPr>
          <w:p w:rsidR="00225693" w:rsidRPr="00B22E35" w:rsidRDefault="00225693" w:rsidP="00B22E35">
            <w:r w:rsidRPr="00B22E35">
              <w:t>Kao za odličan, ali mogu se potkrasti greške ili zatražiti pomoć nastavnika.</w:t>
            </w:r>
          </w:p>
        </w:tc>
        <w:tc>
          <w:tcPr>
            <w:tcW w:w="4334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DOBAR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5103" w:type="dxa"/>
          </w:tcPr>
          <w:p w:rsidR="00225693" w:rsidRPr="00B22E35" w:rsidRDefault="00225693" w:rsidP="00B22E35">
            <w:r w:rsidRPr="00B22E35">
              <w:t xml:space="preserve">Znati sve gore nabrojano, ali to realizira uz pomoć nastavnika; lakše se izražava uz pomoć pitanja. Dosta griješi u izgovoru, nastoji ne ponavljati greške. </w:t>
            </w:r>
            <w:r w:rsidR="0024407C" w:rsidRPr="00B22E35">
              <w:t>Razumjeti pisani tekst uz dodatno objašnjenje i pomoć nastavnika; slušani tekst treba djelomično razumjeti – da zna odgovoriti na globalna pitanja; djelomično razumjeti upute</w:t>
            </w:r>
          </w:p>
        </w:tc>
        <w:tc>
          <w:tcPr>
            <w:tcW w:w="3544" w:type="dxa"/>
          </w:tcPr>
          <w:p w:rsidR="00225693" w:rsidRPr="00B22E35" w:rsidRDefault="00225693" w:rsidP="00B22E35">
            <w:r w:rsidRPr="00B22E35">
              <w:t xml:space="preserve">Gore nabrojane aktivnosti izvršava s teškoćama, ali se trudi da ne ponavlja greške. Često traži pomoć nastavnika. </w:t>
            </w:r>
          </w:p>
        </w:tc>
        <w:tc>
          <w:tcPr>
            <w:tcW w:w="4334" w:type="dxa"/>
          </w:tcPr>
          <w:p w:rsidR="00225693" w:rsidRPr="00B22E35" w:rsidRDefault="00225693" w:rsidP="00B22E35"/>
        </w:tc>
      </w:tr>
      <w:tr w:rsidR="00225693" w:rsidRPr="00B22E35" w:rsidTr="0024407C">
        <w:tc>
          <w:tcPr>
            <w:tcW w:w="1765" w:type="dxa"/>
          </w:tcPr>
          <w:p w:rsidR="00225693" w:rsidRPr="00B22E35" w:rsidRDefault="00225693" w:rsidP="00B22E35">
            <w:r w:rsidRPr="00B22E35">
              <w:t>DOVOLJAN</w:t>
            </w:r>
          </w:p>
        </w:tc>
        <w:tc>
          <w:tcPr>
            <w:tcW w:w="292" w:type="dxa"/>
          </w:tcPr>
          <w:p w:rsidR="00225693" w:rsidRPr="00B22E35" w:rsidRDefault="00225693" w:rsidP="00B22E35"/>
        </w:tc>
        <w:tc>
          <w:tcPr>
            <w:tcW w:w="5103" w:type="dxa"/>
          </w:tcPr>
          <w:p w:rsidR="00225693" w:rsidRPr="00B22E35" w:rsidRDefault="00225693" w:rsidP="00B22E35">
            <w:r w:rsidRPr="00B22E35">
              <w:t>Znati bar dio gradiva predviđenog za ovu cjelinu. Zahtijeva dosta pomoći nastavnika; u izgovoru dosta  griješi i    naglašen je utjecaj engleskog jezika.</w:t>
            </w:r>
            <w:r w:rsidR="0024407C" w:rsidRPr="00B22E35">
              <w:t xml:space="preserve"> Razumjeti osnovni vokabular toliko da zna odgovoriti na jednostavna pitanja; razumjeti jednostavne upute</w:t>
            </w:r>
          </w:p>
        </w:tc>
        <w:tc>
          <w:tcPr>
            <w:tcW w:w="3544" w:type="dxa"/>
          </w:tcPr>
          <w:p w:rsidR="00225693" w:rsidRPr="00B22E35" w:rsidRDefault="00225693" w:rsidP="00B22E35">
            <w:r w:rsidRPr="00B22E35">
              <w:t>Ima poteškoća s usvajanjem njemačkog pravopisa, osjeća se velik utjecaj engleskog i materinjeg jezika.</w:t>
            </w:r>
          </w:p>
        </w:tc>
        <w:tc>
          <w:tcPr>
            <w:tcW w:w="4334" w:type="dxa"/>
          </w:tcPr>
          <w:p w:rsidR="00225693" w:rsidRPr="00B22E35" w:rsidRDefault="00225693" w:rsidP="00B22E35"/>
        </w:tc>
      </w:tr>
    </w:tbl>
    <w:p w:rsidR="00B22E35" w:rsidRPr="00B22E35" w:rsidRDefault="00B22E35" w:rsidP="00B22E35"/>
    <w:p w:rsidR="00B22E35" w:rsidRPr="00B22E35" w:rsidRDefault="00B22E35" w:rsidP="00B22E35"/>
    <w:p w:rsidR="0024407C" w:rsidRDefault="0024407C" w:rsidP="00B22E35">
      <w:pPr>
        <w:rPr>
          <w:b/>
        </w:rPr>
      </w:pPr>
      <w:r w:rsidRPr="0024407C">
        <w:rPr>
          <w:b/>
        </w:rPr>
        <w:lastRenderedPageBreak/>
        <w:t xml:space="preserve">NAZIV NASTAVNE CJELINE  broj  </w:t>
      </w:r>
      <w:r>
        <w:rPr>
          <w:b/>
        </w:rPr>
        <w:t>6</w:t>
      </w:r>
      <w:r w:rsidRPr="0024407C">
        <w:rPr>
          <w:b/>
        </w:rPr>
        <w:t xml:space="preserve"> :  </w:t>
      </w:r>
      <w:r>
        <w:rPr>
          <w:b/>
        </w:rPr>
        <w:t xml:space="preserve">Im </w:t>
      </w:r>
      <w:proofErr w:type="spellStart"/>
      <w:r>
        <w:rPr>
          <w:b/>
        </w:rPr>
        <w:t>Ausland</w:t>
      </w:r>
      <w:proofErr w:type="spellEnd"/>
      <w:r w:rsidRPr="0024407C">
        <w:rPr>
          <w:b/>
        </w:rPr>
        <w:t xml:space="preserve">  (</w:t>
      </w:r>
      <w:r>
        <w:rPr>
          <w:b/>
        </w:rPr>
        <w:t>U inozemstvu</w:t>
      </w:r>
      <w:r w:rsidRPr="0024407C">
        <w:rPr>
          <w:b/>
        </w:rPr>
        <w:t xml:space="preserve">)    </w:t>
      </w:r>
    </w:p>
    <w:p w:rsidR="0024407C" w:rsidRDefault="0024407C" w:rsidP="00B22E35"/>
    <w:p w:rsidR="00B22E35" w:rsidRDefault="00B22E35" w:rsidP="00B22E35">
      <w:r w:rsidRPr="00B22E35">
        <w:t>Cilj cjeline – slušati, čitati i razgovarati o različitim posjećenim destinacijama u prošlosti koristeći pritom i novostečeni vokabular i glagole u preteritu i perfektu. Upoznati se s vrstama obrazovanja i školskim praksama u inozemnim državama, steći vokabular vezan uz odjeću i obuću. Ponoviti i utvrditi gradivo i pisati provjeru znanja. Razgovarati o predstojećim praznicima i vrstama odmora.</w:t>
      </w:r>
    </w:p>
    <w:p w:rsidR="0024407C" w:rsidRPr="00B22E35" w:rsidRDefault="0024407C" w:rsidP="00B22E3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524"/>
        <w:gridCol w:w="1036"/>
        <w:gridCol w:w="4828"/>
        <w:gridCol w:w="1742"/>
        <w:gridCol w:w="1615"/>
        <w:gridCol w:w="1446"/>
        <w:gridCol w:w="63"/>
      </w:tblGrid>
      <w:tr w:rsidR="00B22E35" w:rsidRPr="00B22E35" w:rsidTr="00B22E35">
        <w:trPr>
          <w:gridAfter w:val="1"/>
          <w:wAfter w:w="63" w:type="dxa"/>
          <w:trHeight w:val="16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Redni </w:t>
            </w:r>
          </w:p>
          <w:p w:rsidR="00B22E35" w:rsidRPr="00B22E35" w:rsidRDefault="00B22E35" w:rsidP="00B22E35">
            <w:r w:rsidRPr="00B22E35">
              <w:t>broj sata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  <w:p w:rsidR="00B22E35" w:rsidRPr="00B22E35" w:rsidRDefault="00B22E35" w:rsidP="00B22E35">
            <w:r w:rsidRPr="00B22E35">
              <w:t xml:space="preserve"> NASTAVNA  JEDINICA  -  VJEŽBA 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Tip sata obrada, </w:t>
            </w:r>
            <w:proofErr w:type="spellStart"/>
            <w:r w:rsidRPr="00B22E35">
              <w:t>vj</w:t>
            </w:r>
            <w:proofErr w:type="spellEnd"/>
            <w:r w:rsidRPr="00B22E35">
              <w:t>, pon,</w:t>
            </w:r>
          </w:p>
          <w:p w:rsidR="00B22E35" w:rsidRPr="00B22E35" w:rsidRDefault="00B22E35" w:rsidP="00B22E35">
            <w:proofErr w:type="spellStart"/>
            <w:r w:rsidRPr="00B22E35">
              <w:t>provjer</w:t>
            </w:r>
            <w:proofErr w:type="spellEnd"/>
            <w:r w:rsidRPr="00B22E35"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Nastavne metode i metodički oblici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Korelacija - veza s predmetima temeljitijeg učenja  – KONKRETNO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Nastavna sredstva i pomagala, prostor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Napomena (o promjenama; netipičnosti, </w:t>
            </w:r>
          </w:p>
          <w:p w:rsidR="00B22E35" w:rsidRPr="00B22E35" w:rsidRDefault="00B22E35" w:rsidP="00B22E35">
            <w:r w:rsidRPr="00B22E35">
              <w:t xml:space="preserve">posjete, </w:t>
            </w:r>
            <w:proofErr w:type="spellStart"/>
            <w:r w:rsidRPr="00B22E35">
              <w:t>gost.</w:t>
            </w:r>
            <w:proofErr w:type="spellEnd"/>
            <w:r w:rsidRPr="00B22E35">
              <w:t>.)</w:t>
            </w:r>
          </w:p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Modul  3: U INOZEMSTVU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49.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Gdje si bio?,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>
            <w:r w:rsidRPr="00B22E35">
              <w:t>Metode:</w:t>
            </w:r>
          </w:p>
          <w:p w:rsidR="00B22E35" w:rsidRPr="00B22E35" w:rsidRDefault="00B22E35" w:rsidP="00B22E35">
            <w:r w:rsidRPr="00B22E35">
              <w:t>slušanje</w:t>
            </w:r>
          </w:p>
          <w:p w:rsidR="00B22E35" w:rsidRPr="00B22E35" w:rsidRDefault="00B22E35" w:rsidP="00B22E35">
            <w:r w:rsidRPr="00B22E35">
              <w:t>čitanje</w:t>
            </w:r>
          </w:p>
          <w:p w:rsidR="00B22E35" w:rsidRPr="00B22E35" w:rsidRDefault="00B22E35" w:rsidP="00B22E35">
            <w:r w:rsidRPr="00B22E35">
              <w:t>govorenje</w:t>
            </w:r>
          </w:p>
          <w:p w:rsidR="00B22E35" w:rsidRPr="00B22E35" w:rsidRDefault="00B22E35" w:rsidP="00B22E35">
            <w:r w:rsidRPr="00B22E35">
              <w:t>(samostalno izražavanje, dijalog, razgovor )</w:t>
            </w:r>
          </w:p>
          <w:p w:rsidR="00B22E35" w:rsidRPr="00B22E35" w:rsidRDefault="00B22E35" w:rsidP="00B22E35">
            <w:r w:rsidRPr="00B22E35">
              <w:t>opisivanje</w:t>
            </w:r>
          </w:p>
          <w:p w:rsidR="00B22E35" w:rsidRPr="00B22E35" w:rsidRDefault="00B22E35" w:rsidP="00B22E35">
            <w:r w:rsidRPr="00B22E35">
              <w:t>nadopunjavanje</w:t>
            </w:r>
          </w:p>
          <w:p w:rsidR="00B22E35" w:rsidRPr="00B22E35" w:rsidRDefault="00B22E35" w:rsidP="00B22E35">
            <w:r w:rsidRPr="00B22E35">
              <w:t>prevođenje</w:t>
            </w:r>
          </w:p>
          <w:p w:rsidR="00B22E35" w:rsidRPr="00B22E35" w:rsidRDefault="00B22E35" w:rsidP="00B22E35">
            <w:r w:rsidRPr="00B22E35">
              <w:t>rješavanje zadataka</w:t>
            </w:r>
          </w:p>
          <w:p w:rsidR="00B22E35" w:rsidRPr="00B22E35" w:rsidRDefault="00B22E35" w:rsidP="00B22E35">
            <w:r w:rsidRPr="00B22E35">
              <w:t>prezentacije</w:t>
            </w:r>
          </w:p>
          <w:p w:rsidR="00B22E35" w:rsidRPr="00B22E35" w:rsidRDefault="00B22E35" w:rsidP="00B22E35"/>
          <w:p w:rsidR="00B22E35" w:rsidRPr="00B22E35" w:rsidRDefault="00B22E35" w:rsidP="00B22E35">
            <w:r w:rsidRPr="00B22E35">
              <w:t>Oblici: frontalni, individualni, u paru, grupni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Sociologija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  <w:p w:rsidR="00B22E35" w:rsidRPr="00B22E35" w:rsidRDefault="00B22E35" w:rsidP="00B22E35">
            <w:r w:rsidRPr="00B22E35">
              <w:t>udžbenik</w:t>
            </w:r>
          </w:p>
          <w:p w:rsidR="00B22E35" w:rsidRPr="00B22E35" w:rsidRDefault="00B22E35" w:rsidP="00B22E35">
            <w:r w:rsidRPr="00B22E35">
              <w:t>radna bilježnica</w:t>
            </w:r>
          </w:p>
          <w:p w:rsidR="00B22E35" w:rsidRPr="00B22E35" w:rsidRDefault="00B22E35" w:rsidP="00B22E35">
            <w:r w:rsidRPr="00B22E35">
              <w:t>priručnik za n.</w:t>
            </w:r>
          </w:p>
          <w:p w:rsidR="00B22E35" w:rsidRPr="00B22E35" w:rsidRDefault="00B22E35" w:rsidP="00B22E35">
            <w:r w:rsidRPr="00B22E35">
              <w:t>ploča</w:t>
            </w:r>
          </w:p>
          <w:p w:rsidR="00B22E35" w:rsidRPr="00B22E35" w:rsidRDefault="00B22E35" w:rsidP="00B22E35">
            <w:r w:rsidRPr="00B22E35">
              <w:t>CD</w:t>
            </w:r>
          </w:p>
          <w:p w:rsidR="00B22E35" w:rsidRPr="00B22E35" w:rsidRDefault="00B22E35" w:rsidP="00B22E35">
            <w:r w:rsidRPr="00B22E35">
              <w:t>CD-</w:t>
            </w:r>
            <w:proofErr w:type="spellStart"/>
            <w:r w:rsidRPr="00B22E35">
              <w:t>player</w:t>
            </w:r>
            <w:proofErr w:type="spellEnd"/>
          </w:p>
          <w:p w:rsidR="00B22E35" w:rsidRPr="00B22E35" w:rsidRDefault="00B22E35" w:rsidP="00B22E35">
            <w:r w:rsidRPr="00B22E35">
              <w:t>projektor</w:t>
            </w:r>
          </w:p>
          <w:p w:rsidR="00B22E35" w:rsidRPr="00B22E35" w:rsidRDefault="00B22E35" w:rsidP="00B22E35">
            <w:r w:rsidRPr="00B22E35">
              <w:t>računalo</w:t>
            </w:r>
          </w:p>
          <w:p w:rsidR="00B22E35" w:rsidRPr="00B22E35" w:rsidRDefault="00B22E35" w:rsidP="00B22E35">
            <w:r w:rsidRPr="00B22E35">
              <w:t>DVD</w:t>
            </w:r>
          </w:p>
          <w:p w:rsidR="00B22E35" w:rsidRPr="00B22E35" w:rsidRDefault="00B22E35" w:rsidP="00B22E35">
            <w:r w:rsidRPr="00B22E35">
              <w:t>dodatni mat.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proofErr w:type="spellStart"/>
            <w:r w:rsidRPr="00B22E35">
              <w:t>Sein</w:t>
            </w:r>
            <w:proofErr w:type="spellEnd"/>
            <w:r w:rsidRPr="00B22E35">
              <w:t xml:space="preserve"> i </w:t>
            </w:r>
            <w:proofErr w:type="spellStart"/>
            <w:r w:rsidRPr="00B22E35">
              <w:t>haben</w:t>
            </w:r>
            <w:proofErr w:type="spellEnd"/>
            <w:r w:rsidRPr="00B22E35">
              <w:t xml:space="preserve"> u preteritu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Geografija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51.</w:t>
            </w:r>
          </w:p>
          <w:p w:rsidR="00B22E35" w:rsidRPr="00B22E35" w:rsidRDefault="00B22E35" w:rsidP="00B22E35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Juditina godinu u </w:t>
            </w:r>
            <w:proofErr w:type="spellStart"/>
            <w:r w:rsidRPr="00B22E35">
              <w:t>Equadoru</w:t>
            </w:r>
            <w:proofErr w:type="spellEnd"/>
          </w:p>
          <w:p w:rsidR="00B22E35" w:rsidRPr="00B22E35" w:rsidRDefault="00B22E35" w:rsidP="00B22E35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CB3C14" w:rsidP="00B22E35">
            <w:r w:rsidRPr="00B22E35">
              <w:t>sociologija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Zada</w:t>
            </w:r>
            <w:r w:rsidR="0024407C">
              <w:t>t</w:t>
            </w:r>
            <w:r w:rsidRPr="00B22E35">
              <w:t>ci uz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hrvatski jezik – gramatički sadržaji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Perfekt, uvod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Ponavljanje</w:t>
            </w:r>
          </w:p>
          <w:p w:rsidR="00B22E35" w:rsidRPr="00B22E35" w:rsidRDefault="00B22E35" w:rsidP="00B22E35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Školska praksa  &amp; ljetni poslovi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CB3C14" w:rsidP="00B22E35">
            <w:r w:rsidRPr="00B22E35">
              <w:t>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Jezične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proofErr w:type="spellStart"/>
            <w:r w:rsidRPr="00B22E35">
              <w:t>Bei</w:t>
            </w:r>
            <w:proofErr w:type="spellEnd"/>
            <w:r w:rsidRPr="00B22E35">
              <w:t>, in +D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hrvatski jezik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59.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proofErr w:type="spellStart"/>
            <w:r w:rsidRPr="00B22E35">
              <w:t>Modelcasting</w:t>
            </w:r>
            <w:proofErr w:type="spellEnd"/>
            <w:r w:rsidRPr="00B22E35">
              <w:t>,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60.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Obuća i odjeća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CB3C14" w:rsidP="00CB3C14">
            <w:r>
              <w:t>Kultura odijevanja</w:t>
            </w:r>
            <w:r w:rsidRPr="00B22E35">
              <w:t xml:space="preserve"> </w:t>
            </w:r>
            <w:r w:rsidRPr="00B22E35">
              <w:t>sociologija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lastRenderedPageBreak/>
              <w:t>61.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Pokazne zamjenice u N i </w:t>
            </w:r>
            <w:proofErr w:type="spellStart"/>
            <w:r w:rsidRPr="00B22E35">
              <w:t>Akk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o,v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62.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Gramatičke vježbe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63.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Praznici, tekst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Sociologija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64.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trHeight w:val="5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65.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Priprema za 4. pisanu  provjeru znanja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24407C" w:rsidTr="00B22E35">
        <w:trPr>
          <w:trHeight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24407C" w:rsidRDefault="00B22E35" w:rsidP="00B22E35">
            <w:pPr>
              <w:rPr>
                <w:b/>
              </w:rPr>
            </w:pPr>
            <w:r w:rsidRPr="0024407C">
              <w:rPr>
                <w:b/>
              </w:rPr>
              <w:t>66.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24407C" w:rsidRDefault="00B22E35" w:rsidP="00B22E35">
            <w:pPr>
              <w:rPr>
                <w:b/>
              </w:rPr>
            </w:pPr>
            <w:r w:rsidRPr="0024407C">
              <w:rPr>
                <w:b/>
              </w:rPr>
              <w:t>4. pisana provjera znanja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24407C" w:rsidRDefault="00B22E35" w:rsidP="00B22E35">
            <w:pPr>
              <w:rPr>
                <w:b/>
              </w:rPr>
            </w:pPr>
            <w:r w:rsidRPr="0024407C">
              <w:rPr>
                <w:b/>
              </w:rPr>
              <w:t>test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24407C" w:rsidRDefault="00B22E35" w:rsidP="00B22E35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24407C" w:rsidRDefault="00B22E35" w:rsidP="00B22E35">
            <w:pPr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24407C" w:rsidRDefault="00B22E35" w:rsidP="00B22E35">
            <w:pPr>
              <w:rPr>
                <w:b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24407C" w:rsidRDefault="00B22E35" w:rsidP="00B22E35">
            <w:pPr>
              <w:rPr>
                <w:b/>
              </w:rPr>
            </w:pPr>
          </w:p>
        </w:tc>
      </w:tr>
      <w:tr w:rsidR="00B22E35" w:rsidRPr="00B22E35" w:rsidTr="00B22E35">
        <w:trPr>
          <w:trHeight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67.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Analiza pisane provjere znanja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v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 xml:space="preserve">68.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Igre (</w:t>
            </w:r>
            <w:proofErr w:type="spellStart"/>
            <w:r w:rsidRPr="00B22E35">
              <w:t>Buntes</w:t>
            </w:r>
            <w:proofErr w:type="spellEnd"/>
            <w:r w:rsidRPr="00B22E35">
              <w:t xml:space="preserve"> </w:t>
            </w:r>
            <w:proofErr w:type="spellStart"/>
            <w:r w:rsidRPr="00B22E35">
              <w:t>Deutschland</w:t>
            </w:r>
            <w:proofErr w:type="spellEnd"/>
            <w:r w:rsidRPr="00B22E35"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 xml:space="preserve">68.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Ponavljanje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  <w:tr w:rsidR="00B22E35" w:rsidRPr="00B22E35" w:rsidTr="00B22E35">
        <w:trPr>
          <w:gridAfter w:val="1"/>
          <w:wAfter w:w="63" w:type="dxa"/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70.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Zaključivanje ocjena  na kr.šk.g.</w:t>
            </w:r>
          </w:p>
          <w:p w:rsidR="00B22E35" w:rsidRPr="00B22E35" w:rsidRDefault="00B22E35" w:rsidP="00B22E35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5" w:rsidRPr="00B22E35" w:rsidRDefault="00B22E35" w:rsidP="00B22E3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</w:tc>
      </w:tr>
    </w:tbl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Default="00B22E35" w:rsidP="00B22E35"/>
    <w:p w:rsidR="0024407C" w:rsidRDefault="0024407C" w:rsidP="00B22E35"/>
    <w:p w:rsidR="0024407C" w:rsidRDefault="0024407C" w:rsidP="00B22E35"/>
    <w:p w:rsidR="0024407C" w:rsidRDefault="0024407C" w:rsidP="00B22E35"/>
    <w:p w:rsidR="0024407C" w:rsidRDefault="0024407C" w:rsidP="00B22E35"/>
    <w:p w:rsidR="0024407C" w:rsidRPr="00B22E35" w:rsidRDefault="0024407C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6071"/>
        <w:gridCol w:w="3080"/>
        <w:gridCol w:w="2978"/>
      </w:tblGrid>
      <w:tr w:rsidR="00B22E35" w:rsidRPr="00B22E35" w:rsidTr="0024407C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/>
          <w:p w:rsidR="00B22E35" w:rsidRPr="00B22E35" w:rsidRDefault="00B22E35" w:rsidP="00B22E35">
            <w:r w:rsidRPr="00B22E35">
              <w:t xml:space="preserve">       Ocjena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     Mjerila za prosudbu ISHODA - učeničkih postignuća po  zadanim Elementima  ocjenjivanja: učenik treba</w:t>
            </w:r>
          </w:p>
        </w:tc>
      </w:tr>
      <w:tr w:rsidR="00B22E35" w:rsidRPr="00B22E35" w:rsidTr="0024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35" w:rsidRPr="00B22E35" w:rsidRDefault="00B22E35" w:rsidP="00B22E35"/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GOVOR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PISANJE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JEZIČNE ZAKONITOSTI</w:t>
            </w:r>
          </w:p>
        </w:tc>
      </w:tr>
      <w:tr w:rsidR="00B22E35" w:rsidRPr="00B22E35" w:rsidTr="0024407C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ODLIČAN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U potpunosti razumjeti pisani ili slušani tekst, s ev. dvije-tri nepoznate riječi i moći detaljno i bez grešaka prepričati tekst, odgovoriti na zadana pitanja te samostalno izvijestiti o svojim iskustvima pomoću novog vokabulara i gramatičkih struktura.</w:t>
            </w:r>
          </w:p>
          <w:p w:rsidR="00B22E35" w:rsidRPr="00B22E35" w:rsidRDefault="00B22E35" w:rsidP="00B22E35">
            <w:r w:rsidRPr="00B22E35">
              <w:t>Znati odgovoriti na većinu pitanja i riješiti većinu zadataka nakon slušanog/pročitanog teksta.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Treba napisati iskustva o svojima prošlim praznicima tj. putovanjima. Vokabular treba biti bogat, a gramatičke strukture ispravne. Sadržajno se treba kritički osvrnuti na temu i reći svoje mišljenje o tome.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Naučiti pravilno upotrebljavati i tvoriti perfekt i preterit. Rješavati zahtjevnije zadatke, npr. preoblikovati rečenice ili upisati riječi koje nedostaju bez pomoći.</w:t>
            </w:r>
          </w:p>
        </w:tc>
      </w:tr>
      <w:tr w:rsidR="00B22E35" w:rsidRPr="00B22E35" w:rsidTr="0024407C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VRLO DOBAR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Razumjeti većinu pisanog ili slušanog teksta, ponekad mu treba ponoviti. Razumije zamolbe, naredbe, pitanja i upute nastavnika.</w:t>
            </w:r>
          </w:p>
          <w:p w:rsidR="00B22E35" w:rsidRPr="00B22E35" w:rsidRDefault="00B22E35" w:rsidP="00B22E35">
            <w:r w:rsidRPr="00B22E35">
              <w:t xml:space="preserve">Kao za odličan, no vokabular je nešto oskudniji, a izbor riječi ponekad neprimjeren. U gramatici griješi, ali zna ispraviti greške. Sudjeluje u raspravi.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Isto kao za odličan, s nešto oskudnijim vokabularom i češćim gramatičkim greškama.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Kao za odličan, no o broju grešaka će ovisiti ocjena.</w:t>
            </w:r>
          </w:p>
        </w:tc>
      </w:tr>
      <w:tr w:rsidR="00B22E35" w:rsidRPr="00B22E35" w:rsidTr="0024407C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DOBAR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35" w:rsidRPr="00B22E35" w:rsidRDefault="00B22E35" w:rsidP="00B22E35">
            <w:r w:rsidRPr="00B22E35">
              <w:t>Toliko razumjeti pisani i slušani tekst da može riješiti jednostavnije zadatke – povezati ono što čuje i vidi u knjizi; odgovoriti na pitanja nakon pročitanog teksta.</w:t>
            </w:r>
          </w:p>
          <w:p w:rsidR="00B22E35" w:rsidRPr="00B22E35" w:rsidRDefault="00B22E35" w:rsidP="00B22E35">
            <w:r w:rsidRPr="00B22E35">
              <w:t xml:space="preserve">Zna odgovoriti na pitanja u vezi pročitanog ; sadržaj teksta prepričava uz natuknice i uz pomoć nastavnika. Griješi u gramatici; vokabular relativno oskudan.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Napisati nešto o putovanjima i praznicima. Vokabular je jednostavan, a gramatičke strukture često pogrešne, no ipak ne toliko da se ne razumije o čemu se piše.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Znati riješiti manje složene zadatke, npr. uvrstiti riječi u tekst sa zadanim prvim slovom ili povezati lijevu i desnu stranu.</w:t>
            </w:r>
          </w:p>
        </w:tc>
      </w:tr>
      <w:tr w:rsidR="00B22E35" w:rsidRPr="00B22E35" w:rsidTr="0024407C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DOVOLJAN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Prepoznati suštinu ( temu ) pročitanog ili slušanog teksta, odgovoriti na globalna pitanja, povezati tekst i sliku. Odgovara na pitanja jednostavnim vokabularom. Može naučiti napamet prepričati tekst, ali samostalno izražavanje je vrlo oskudno.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 xml:space="preserve">Napisati uz pitanja, smjernice svoja iskustva vezana uz </w:t>
            </w:r>
            <w:proofErr w:type="spellStart"/>
            <w:r w:rsidRPr="00B22E35">
              <w:t>putovanja.Vokabular</w:t>
            </w:r>
            <w:proofErr w:type="spellEnd"/>
            <w:r w:rsidRPr="00B22E35">
              <w:t xml:space="preserve"> je jednostavan, a izbor riječi često neprimjeren. Gramatičke strukture često pogrešne. Vrlo teško razumljivo.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35" w:rsidRPr="00B22E35" w:rsidRDefault="00B22E35" w:rsidP="00B22E35">
            <w:r w:rsidRPr="00B22E35">
              <w:t>Znati riješiti najjednostavnije zadatke, npr. uvrstiti zadane riječi u tekst ili povezati lijevu i desnu stranu.</w:t>
            </w:r>
          </w:p>
        </w:tc>
      </w:tr>
    </w:tbl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>
      <w:r w:rsidRPr="00B22E35">
        <w:t xml:space="preserve">Prilog  </w:t>
      </w:r>
    </w:p>
    <w:p w:rsidR="00B22E35" w:rsidRPr="00B22E35" w:rsidRDefault="00B22E35" w:rsidP="00B22E35">
      <w:r w:rsidRPr="00B22E35">
        <w:t>1.    NAČIN REALIZACIJE</w:t>
      </w:r>
    </w:p>
    <w:p w:rsidR="00B22E35" w:rsidRDefault="00B22E35" w:rsidP="00B22E35">
      <w:r w:rsidRPr="00B22E35">
        <w:t xml:space="preserve">a) </w:t>
      </w:r>
      <w:r w:rsidRPr="00B22E35">
        <w:tab/>
        <w:t>Planirano UKUPNO SATI  : 70</w:t>
      </w:r>
    </w:p>
    <w:p w:rsidR="00FF3725" w:rsidRPr="00B22E35" w:rsidRDefault="00FF3725" w:rsidP="00B22E35">
      <w:pPr>
        <w:rPr>
          <w:i/>
          <w:color w:val="31849B"/>
        </w:rPr>
      </w:pPr>
    </w:p>
    <w:p w:rsidR="00B22E35" w:rsidRPr="00B22E35" w:rsidRDefault="00B22E35" w:rsidP="00B22E35">
      <w:r w:rsidRPr="00B22E35">
        <w:t xml:space="preserve">b) </w:t>
      </w:r>
      <w:r w:rsidRPr="00B22E35">
        <w:tab/>
        <w:t xml:space="preserve">Način realizacije (mjesto, veličina grupe, vrijeme održavanja i druge specifičnosti,  propisane ili praktično potrebne); kako će se naći rješenja u  slučaju </w:t>
      </w:r>
      <w:r w:rsidRPr="00B22E35">
        <w:tab/>
        <w:t>nemogućnosti realizacije  propisanog programa</w:t>
      </w:r>
    </w:p>
    <w:p w:rsidR="00B22E35" w:rsidRDefault="00B22E35" w:rsidP="00B22E35">
      <w:r w:rsidRPr="00B22E35">
        <w:t xml:space="preserve">Učionica,  14 učenika </w:t>
      </w:r>
    </w:p>
    <w:p w:rsidR="00FF3725" w:rsidRPr="00B22E35" w:rsidRDefault="00FF3725" w:rsidP="00B22E35"/>
    <w:p w:rsidR="00B22E35" w:rsidRPr="00B22E35" w:rsidRDefault="00B22E35" w:rsidP="00B22E35">
      <w:r w:rsidRPr="00B22E35">
        <w:t>c)</w:t>
      </w:r>
      <w:r w:rsidRPr="00B22E35">
        <w:tab/>
        <w:t xml:space="preserve"> Nastavna sredstva i pomagala koja će se koristiti</w:t>
      </w:r>
    </w:p>
    <w:p w:rsidR="00B22E35" w:rsidRDefault="00B22E35" w:rsidP="00B22E35">
      <w:r w:rsidRPr="00B22E35">
        <w:t xml:space="preserve">udžbenik, radna bilježnica, priručnik za nastavnike, ploča, CD, CD - </w:t>
      </w:r>
      <w:proofErr w:type="spellStart"/>
      <w:r w:rsidRPr="00B22E35">
        <w:t>player</w:t>
      </w:r>
      <w:proofErr w:type="spellEnd"/>
      <w:r w:rsidRPr="00B22E35">
        <w:t>, projektor, računalo, DVD, dodatni materijali</w:t>
      </w:r>
    </w:p>
    <w:p w:rsidR="00FF3725" w:rsidRPr="00B22E35" w:rsidRDefault="00FF3725" w:rsidP="00B22E35"/>
    <w:p w:rsidR="00B22E35" w:rsidRDefault="00B22E35" w:rsidP="00B22E35">
      <w:r w:rsidRPr="00B22E35">
        <w:t xml:space="preserve">d) </w:t>
      </w:r>
      <w:r w:rsidRPr="00B22E35">
        <w:tab/>
        <w:t>Prostor i oprema</w:t>
      </w:r>
    </w:p>
    <w:p w:rsidR="00FF3725" w:rsidRPr="00B22E35" w:rsidRDefault="00FF3725" w:rsidP="00B22E35"/>
    <w:p w:rsidR="00B22E35" w:rsidRDefault="00B22E35" w:rsidP="00B22E35">
      <w:r w:rsidRPr="00B22E35">
        <w:t xml:space="preserve">e) </w:t>
      </w:r>
      <w:r w:rsidRPr="00B22E35">
        <w:tab/>
      </w:r>
      <w:r w:rsidRPr="00FF3725">
        <w:rPr>
          <w:b/>
        </w:rPr>
        <w:t xml:space="preserve">Nastava IZVAN učionice (škole) i stručne ekskurzije – kada, gdje, troškovi i sl. – Posjet Republici Austriji tijekom  proljeća, Klagenfurt, </w:t>
      </w:r>
      <w:proofErr w:type="spellStart"/>
      <w:r w:rsidRPr="00FF3725">
        <w:rPr>
          <w:b/>
        </w:rPr>
        <w:t>Minimundus</w:t>
      </w:r>
      <w:proofErr w:type="spellEnd"/>
      <w:r w:rsidR="00DB0976">
        <w:rPr>
          <w:b/>
        </w:rPr>
        <w:t>/</w:t>
      </w:r>
      <w:r w:rsidRPr="00FF3725">
        <w:rPr>
          <w:b/>
        </w:rPr>
        <w:t xml:space="preserve">  Beč, Schönbrunn; Ukoliko se </w:t>
      </w:r>
      <w:proofErr w:type="spellStart"/>
      <w:r w:rsidRPr="00FF3725">
        <w:rPr>
          <w:b/>
        </w:rPr>
        <w:t>izvanučionična</w:t>
      </w:r>
      <w:proofErr w:type="spellEnd"/>
      <w:r w:rsidRPr="00FF3725">
        <w:rPr>
          <w:b/>
        </w:rPr>
        <w:t xml:space="preserve">  nastava ostvari sati se upisuju u nastavni plan i program kao Kultura i civilizacija ZNJGP Republike Austrije te Govorne Vježbe: Razgovor s izvornim govornicima</w:t>
      </w:r>
      <w:r w:rsidRPr="00B22E35">
        <w:t xml:space="preserve"> </w:t>
      </w:r>
    </w:p>
    <w:p w:rsidR="00FF3725" w:rsidRPr="00B22E35" w:rsidRDefault="00FF3725" w:rsidP="00B22E35"/>
    <w:p w:rsidR="00B22E35" w:rsidRPr="00B22E35" w:rsidRDefault="00B22E35" w:rsidP="00B22E35">
      <w:r w:rsidRPr="00B22E35">
        <w:t xml:space="preserve">2.    OBVEZE NASTAVNIKA  </w:t>
      </w:r>
    </w:p>
    <w:p w:rsidR="00B22E35" w:rsidRDefault="00B22E35" w:rsidP="00B22E35">
      <w:r w:rsidRPr="00B22E35">
        <w:t>- općenito, (osim redovitog pripremanja): osiguravanje materijalnih uvjeta – nabava novog, popravak postojećeg, samostalna izrada; dogovaranje posjeta i organiziranja  izvan učioničke nastave, ostale  obaveze prema okvirnom programu te obzirom na  sigurnost rada i zaštitu okoliša</w:t>
      </w:r>
    </w:p>
    <w:p w:rsidR="00FF3725" w:rsidRPr="00B22E35" w:rsidRDefault="00FF3725" w:rsidP="00B22E35"/>
    <w:p w:rsidR="00B22E35" w:rsidRPr="00B22E35" w:rsidRDefault="00B22E35" w:rsidP="00B22E35">
      <w:r w:rsidRPr="00B22E35">
        <w:t>3.    OBVEZE UČENIKA</w:t>
      </w:r>
    </w:p>
    <w:p w:rsidR="00B22E35" w:rsidRDefault="00B22E35" w:rsidP="00B22E35">
      <w:r w:rsidRPr="00B22E35">
        <w:t xml:space="preserve">   </w:t>
      </w:r>
      <w:r w:rsidRPr="00B22E35">
        <w:tab/>
        <w:t xml:space="preserve">- nabava te redovno donošenje  knjiga, bilježnica, pribora, pomagala,, redovno pisanje bilješki na satu te domaćih zadaća kao i izvršavanje ostalih obaveza </w:t>
      </w:r>
    </w:p>
    <w:p w:rsidR="00FF3725" w:rsidRPr="00B22E35" w:rsidRDefault="00FF3725" w:rsidP="00B22E35"/>
    <w:p w:rsidR="00B22E35" w:rsidRPr="00B22E35" w:rsidRDefault="00B22E35" w:rsidP="00B22E35">
      <w:r w:rsidRPr="00B22E35">
        <w:t xml:space="preserve">4.    PRAĆENJE I OCJENJIVANJE  -   VREDNOVANJE RADA: </w:t>
      </w:r>
    </w:p>
    <w:p w:rsidR="00B22E35" w:rsidRDefault="00B22E35" w:rsidP="00B22E35">
      <w:r w:rsidRPr="00B22E35">
        <w:t xml:space="preserve">Tijekom godine pišu su 4 pisane provjere znanja i to iz provjere jezičnih zakonitosti te razumijevanja i  primjene  novostečenog vokabulara u kraćim sastavcima. Ovisno o pisanoj provjeri koja je kombinirana tako da se provjerava više vještina ocjena se unosi u 2 elementa i pisana provjera se ocjenjuje dvjema ocjenama. </w:t>
      </w:r>
    </w:p>
    <w:p w:rsidR="00FF3725" w:rsidRPr="00B22E35" w:rsidRDefault="00FF3725" w:rsidP="00B22E35"/>
    <w:p w:rsidR="00B22E35" w:rsidRDefault="00B22E35" w:rsidP="00B22E35">
      <w:r w:rsidRPr="00B22E35">
        <w:t xml:space="preserve">Ocjenu iz pisanja učenik također može </w:t>
      </w:r>
      <w:r w:rsidR="00FF3725">
        <w:t>ostvariti</w:t>
      </w:r>
      <w:r w:rsidRPr="00B22E35">
        <w:t xml:space="preserve"> iz domaće zadaće ili rada na satu (zadaci, odgovori, dijalozi, opisi i sl.).</w:t>
      </w:r>
    </w:p>
    <w:p w:rsidR="00FF3725" w:rsidRPr="00B22E35" w:rsidRDefault="00FF3725" w:rsidP="00B22E35"/>
    <w:p w:rsidR="00B22E35" w:rsidRDefault="00B22E35" w:rsidP="00B22E35">
      <w:r w:rsidRPr="00B22E35">
        <w:t xml:space="preserve">Ocjenu iz elementa govora učenik </w:t>
      </w:r>
      <w:r w:rsidR="00FF3725">
        <w:t>ostvaruje</w:t>
      </w:r>
      <w:r w:rsidRPr="00B22E35">
        <w:t xml:space="preserve"> nakon prepričanog teksta, odgovora na pitanja, samostalnog izlaganja uz </w:t>
      </w:r>
      <w:proofErr w:type="spellStart"/>
      <w:r w:rsidRPr="00B22E35">
        <w:t>ppt</w:t>
      </w:r>
      <w:proofErr w:type="spellEnd"/>
      <w:r w:rsidRPr="00B22E35">
        <w:t>, rasprave.</w:t>
      </w:r>
    </w:p>
    <w:p w:rsidR="00FF3725" w:rsidRDefault="00FF3725" w:rsidP="00B22E35"/>
    <w:p w:rsidR="00FF3725" w:rsidRPr="00B22E35" w:rsidRDefault="00FF3725" w:rsidP="00B22E35"/>
    <w:p w:rsidR="00B22E35" w:rsidRPr="00B22E35" w:rsidRDefault="00B22E35" w:rsidP="00B22E35">
      <w:r w:rsidRPr="00B22E35">
        <w:t>ELEMENTI  OCJENJIVANJA</w:t>
      </w:r>
    </w:p>
    <w:p w:rsidR="00B22E35" w:rsidRPr="00B22E35" w:rsidRDefault="00B22E35" w:rsidP="00B22E35">
      <w:r w:rsidRPr="00B22E35">
        <w:t>govor</w:t>
      </w:r>
    </w:p>
    <w:p w:rsidR="00B22E35" w:rsidRPr="00B22E35" w:rsidRDefault="00B22E35" w:rsidP="00B22E35">
      <w:r w:rsidRPr="00B22E35">
        <w:t>pisanje</w:t>
      </w:r>
    </w:p>
    <w:p w:rsidR="00B22E35" w:rsidRPr="00B22E35" w:rsidRDefault="00B22E35" w:rsidP="00B22E35">
      <w:r w:rsidRPr="00B22E35">
        <w:t>jezične zakonitosti</w:t>
      </w:r>
    </w:p>
    <w:p w:rsidR="00B22E35" w:rsidRPr="00B22E35" w:rsidRDefault="00B22E35" w:rsidP="00B22E35"/>
    <w:p w:rsidR="00B22E35" w:rsidRPr="00B22E35" w:rsidRDefault="00B22E35" w:rsidP="00B22E35"/>
    <w:p w:rsidR="00B22E35" w:rsidRPr="00B22E35" w:rsidRDefault="00B22E35" w:rsidP="00B22E35">
      <w:r w:rsidRPr="00B22E35">
        <w:t>5.   LITERATURA</w:t>
      </w:r>
    </w:p>
    <w:p w:rsidR="00B22E35" w:rsidRPr="00B22E35" w:rsidRDefault="00B22E35" w:rsidP="00B22E35">
      <w:r w:rsidRPr="00B22E35">
        <w:t xml:space="preserve"> -  za nastavnike. udžbenici, priručnici, radna bilježnica te CD:</w:t>
      </w:r>
    </w:p>
    <w:p w:rsidR="00B22E35" w:rsidRPr="00B22E35" w:rsidRDefault="00B22E35" w:rsidP="00B22E35">
      <w:pPr>
        <w:rPr>
          <w:color w:val="0E7744"/>
          <w:shd w:val="clear" w:color="auto" w:fill="FFFFFF"/>
        </w:rPr>
      </w:pPr>
      <w:r w:rsidRPr="00B22E35">
        <w:t xml:space="preserve">                                                                              Deutsch.com 1,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 xml:space="preserve">      </w:t>
      </w:r>
    </w:p>
    <w:p w:rsidR="00B22E35" w:rsidRPr="00B22E35" w:rsidRDefault="00B22E35" w:rsidP="00B22E35">
      <w:r w:rsidRPr="00B22E35">
        <w:t xml:space="preserve"> -  za učenike (samo propisana i koju imamo) -  odobreni udžbenici i priručnici prema katalogu MZOŠ-a, materijali iz ostalih izvora  (po preporuci nastavnika)</w:t>
      </w:r>
    </w:p>
    <w:p w:rsidR="00B22E35" w:rsidRPr="00B22E35" w:rsidRDefault="00B22E35" w:rsidP="00B22E35">
      <w:r w:rsidRPr="00B22E35">
        <w:t xml:space="preserve">       </w:t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  <w:t xml:space="preserve">Deutsch.com 1,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>, udžbenik i radna bilježnica</w:t>
      </w:r>
    </w:p>
    <w:p w:rsidR="00B22E35" w:rsidRPr="00B22E35" w:rsidRDefault="00B22E35" w:rsidP="00B22E35">
      <w:r w:rsidRPr="00B22E35">
        <w:t xml:space="preserve">6. Bitne napomene – stav nastavnika o mogućnosti potpune izvedbe cijelog programa, o pretpostavkama za eliminiranje smetnji u realizaciji programa (organizacijske, materijalne – plan potreba i neophodna ulaganja), o potrebi promjene plana na osnovu inicijalnog ispita znanja, o poboljšanju, izmjenama i </w:t>
      </w:r>
    </w:p>
    <w:p w:rsidR="00B22E35" w:rsidRPr="00B22E35" w:rsidRDefault="00B22E35" w:rsidP="00B22E35">
      <w:r w:rsidRPr="00B22E35">
        <w:t>dopunama te analiza ostvarenosti zadaća na kraju godine,  kao pomoć u budućem planiranju i sl.)</w:t>
      </w:r>
    </w:p>
    <w:p w:rsidR="00B22E35" w:rsidRPr="00B22E35" w:rsidRDefault="00B22E35" w:rsidP="00B22E3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7836"/>
      </w:tblGrid>
      <w:tr w:rsidR="00B22E35" w:rsidRPr="00B22E35" w:rsidTr="00B22E35">
        <w:tc>
          <w:tcPr>
            <w:tcW w:w="6384" w:type="dxa"/>
          </w:tcPr>
          <w:p w:rsidR="00B22E35" w:rsidRPr="00B22E35" w:rsidRDefault="00B22E35" w:rsidP="00B22E35">
            <w:r w:rsidRPr="00B22E35">
              <w:t>U Našicama, rujan 201</w:t>
            </w:r>
            <w:r w:rsidR="00DB0976">
              <w:t>6</w:t>
            </w:r>
            <w:r w:rsidRPr="00B22E35">
              <w:t>.</w:t>
            </w:r>
          </w:p>
          <w:p w:rsidR="00B22E35" w:rsidRPr="00B22E35" w:rsidRDefault="00B22E35" w:rsidP="00B22E35"/>
        </w:tc>
        <w:tc>
          <w:tcPr>
            <w:tcW w:w="7836" w:type="dxa"/>
          </w:tcPr>
          <w:p w:rsidR="00B22E35" w:rsidRPr="00B22E35" w:rsidRDefault="00B22E35" w:rsidP="00B22E35">
            <w:r w:rsidRPr="00B22E35">
              <w:t>Potpis nastavnika: Mirela Rukavina-Sabo</w:t>
            </w:r>
          </w:p>
          <w:p w:rsidR="00B22E35" w:rsidRPr="00B22E35" w:rsidRDefault="00B22E35" w:rsidP="00B22E35">
            <w:r w:rsidRPr="00B22E35">
              <w:rPr>
                <w:noProof/>
                <w:lang w:eastAsia="hr-HR"/>
              </w:rPr>
              <w:drawing>
                <wp:inline distT="0" distB="0" distL="0" distR="0" wp14:anchorId="318F77DC" wp14:editId="67F5F262">
                  <wp:extent cx="4831080" cy="6400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693" w:rsidRPr="00B22E35" w:rsidRDefault="00225693" w:rsidP="00B22E35"/>
    <w:p w:rsidR="00225693" w:rsidRPr="00B22E35" w:rsidRDefault="00225693" w:rsidP="00B22E35"/>
    <w:p w:rsidR="00C02235" w:rsidRDefault="00C02235"/>
    <w:sectPr w:rsidR="00C02235" w:rsidSect="00225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78"/>
    <w:multiLevelType w:val="hybridMultilevel"/>
    <w:tmpl w:val="E4EA6A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37C6"/>
    <w:multiLevelType w:val="hybridMultilevel"/>
    <w:tmpl w:val="97704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402"/>
    <w:multiLevelType w:val="hybridMultilevel"/>
    <w:tmpl w:val="1EB449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1032"/>
    <w:multiLevelType w:val="hybridMultilevel"/>
    <w:tmpl w:val="E09EC9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F699C"/>
    <w:multiLevelType w:val="hybridMultilevel"/>
    <w:tmpl w:val="8C78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0F48"/>
    <w:multiLevelType w:val="hybridMultilevel"/>
    <w:tmpl w:val="8C78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028A"/>
    <w:multiLevelType w:val="hybridMultilevel"/>
    <w:tmpl w:val="8C78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4696"/>
    <w:multiLevelType w:val="hybridMultilevel"/>
    <w:tmpl w:val="8C78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2990"/>
    <w:multiLevelType w:val="hybridMultilevel"/>
    <w:tmpl w:val="82325F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812C4"/>
    <w:multiLevelType w:val="hybridMultilevel"/>
    <w:tmpl w:val="645C9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F02206"/>
    <w:multiLevelType w:val="hybridMultilevel"/>
    <w:tmpl w:val="3A8C89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A49BE"/>
    <w:multiLevelType w:val="hybridMultilevel"/>
    <w:tmpl w:val="FBD81100"/>
    <w:lvl w:ilvl="0" w:tplc="FF1C6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93"/>
    <w:rsid w:val="00225693"/>
    <w:rsid w:val="0024407C"/>
    <w:rsid w:val="00332769"/>
    <w:rsid w:val="005738DD"/>
    <w:rsid w:val="00904FCD"/>
    <w:rsid w:val="00B22E35"/>
    <w:rsid w:val="00B9542A"/>
    <w:rsid w:val="00BD307A"/>
    <w:rsid w:val="00C02235"/>
    <w:rsid w:val="00C87259"/>
    <w:rsid w:val="00CB3C14"/>
    <w:rsid w:val="00DB0976"/>
    <w:rsid w:val="00E90290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93"/>
    <w:pPr>
      <w:spacing w:after="0" w:line="24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693"/>
    <w:pPr>
      <w:ind w:left="720"/>
      <w:contextualSpacing/>
    </w:pPr>
  </w:style>
  <w:style w:type="table" w:styleId="Reetkatablice">
    <w:name w:val="Table Grid"/>
    <w:basedOn w:val="Obinatablica"/>
    <w:uiPriority w:val="99"/>
    <w:rsid w:val="00B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93"/>
    <w:pPr>
      <w:spacing w:after="0" w:line="24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693"/>
    <w:pPr>
      <w:ind w:left="720"/>
      <w:contextualSpacing/>
    </w:pPr>
  </w:style>
  <w:style w:type="table" w:styleId="Reetkatablice">
    <w:name w:val="Table Grid"/>
    <w:basedOn w:val="Obinatablica"/>
    <w:uiPriority w:val="99"/>
    <w:rsid w:val="00B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</cp:revision>
  <cp:lastPrinted>2016-09-06T21:38:00Z</cp:lastPrinted>
  <dcterms:created xsi:type="dcterms:W3CDTF">2016-09-04T14:22:00Z</dcterms:created>
  <dcterms:modified xsi:type="dcterms:W3CDTF">2016-09-14T21:18:00Z</dcterms:modified>
</cp:coreProperties>
</file>